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14" w:rsidRPr="00FA7F06" w:rsidRDefault="00A80014" w:rsidP="00FA7F06">
      <w:pPr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Я</w:t>
      </w:r>
      <w:r w:rsidRPr="00FA7F06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ӈ</w:t>
      </w: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К НАТНЭ ЭТПОС</w:t>
      </w:r>
    </w:p>
    <w:p w:rsidR="00473047" w:rsidRPr="00FA7F06" w:rsidRDefault="00A80014" w:rsidP="00FA7F06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В мае прилетает яӈк 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ворщик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- белая трясогузка. Трясогузка – маленькая птичка, из семейства </w:t>
      </w:r>
      <w:proofErr w:type="gram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воробьиных</w:t>
      </w:r>
      <w:proofErr w:type="gram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 Эту маленькую подвижную птицу – хорошо знают коренные жители и ждут ее весной. Считается, что она предсказывает ледоход на малых реках. Чем раньше прилетит трясогузка, тем раньше начнется ледоход. С ледоходом начиналась рыбалка и весенняя охота.</w:t>
      </w:r>
    </w:p>
    <w:p w:rsidR="00A80014" w:rsidRPr="00FA7F06" w:rsidRDefault="00A80014" w:rsidP="00FA7F06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A7F06">
        <w:rPr>
          <w:rFonts w:ascii="Times New Roman" w:hAnsi="Times New Roman" w:cs="Times New Roman"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4184460" cy="2789199"/>
            <wp:effectExtent l="19050" t="0" r="6540" b="0"/>
            <wp:docPr id="1" name="Рисунок 1" descr="https://avatars.mds.yandex.net/get-pdb/2002417/f40ad337-7ab1-46b9-a86a-bad7ea40005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02417/f40ad337-7ab1-46b9-a86a-bad7ea400052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60" cy="2789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14" w:rsidRPr="00FA7F06" w:rsidRDefault="00A80014" w:rsidP="00FA7F06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У народов манси и ханты в честь прилета трясогузки отмечают праздник весны. У народа манси он называется «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Ворщик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хотал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», а у ханты «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Вурщих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хатл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». Мероприятие проводится на природе. В этот день дети читают стихи о весне. Все угощают друг друга испечёнными из теста фигурками птиц. Загадывают заветные желания. «Праздник трясогузки» - это весенние развлечение для маленьких детей. Его проводят каждую весну.</w:t>
      </w:r>
    </w:p>
    <w:p w:rsidR="00FA7F06" w:rsidRPr="00FA7F06" w:rsidRDefault="00FA7F06" w:rsidP="00FA7F06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Немногие в курсе, что праздник уходит своими корнями глубоко в многовековую историю Севера. «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Вурщик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хатл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» (в переводе — «Прилет трясогузки») отмечали древние народы 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Югры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. Например, </w:t>
      </w:r>
      <w:proofErr w:type="spellStart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кондинские</w:t>
      </w:r>
      <w:proofErr w:type="spellEnd"/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манси. Эту маленькую певчую птичку они считали священной и верили в то, что она своим хвостиком разбивает весенний лед, и тогда наступает лето. Для северных народов трясогузка является вестником Красной весны и Большого света (белых ночей), то есть лета.</w:t>
      </w:r>
    </w:p>
    <w:p w:rsidR="00D671EC" w:rsidRPr="00FA7F06" w:rsidRDefault="00D671EC" w:rsidP="00FA7F06">
      <w:p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</w:p>
    <w:p w:rsidR="00A80014" w:rsidRDefault="00B02ACA" w:rsidP="00D671EC">
      <w:pPr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-556118</wp:posOffset>
            </wp:positionH>
            <wp:positionV relativeFrom="margin">
              <wp:posOffset>30537</wp:posOffset>
            </wp:positionV>
            <wp:extent cx="6470935" cy="7888406"/>
            <wp:effectExtent l="19050" t="0" r="6065" b="0"/>
            <wp:wrapSquare wrapText="bothSides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90" t="907" r="1229" b="15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935" cy="788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ACA" w:rsidRPr="00FA7F06" w:rsidRDefault="00B02ACA" w:rsidP="00FA7F06">
      <w:pPr>
        <w:rPr>
          <w:rFonts w:ascii="Times New Roman" w:hAnsi="Times New Roman" w:cs="Times New Roman"/>
          <w:sz w:val="28"/>
          <w:szCs w:val="28"/>
        </w:rPr>
      </w:pPr>
      <w:r w:rsidRPr="00FA7F06">
        <w:rPr>
          <w:rFonts w:ascii="Times New Roman" w:hAnsi="Times New Roman" w:cs="Times New Roman"/>
          <w:sz w:val="28"/>
          <w:szCs w:val="28"/>
        </w:rPr>
        <w:t xml:space="preserve">Раскрась картинку:  1 –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сэмлоспа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атыр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харинуве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; 2 –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вощрам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выгыр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харпа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; 3 –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вощрам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>;</w:t>
      </w:r>
      <w:r w:rsidR="00FA7F06">
        <w:rPr>
          <w:rFonts w:ascii="Times New Roman" w:hAnsi="Times New Roman" w:cs="Times New Roman"/>
          <w:sz w:val="28"/>
          <w:szCs w:val="28"/>
        </w:rPr>
        <w:t xml:space="preserve"> </w:t>
      </w:r>
      <w:r w:rsidRPr="00FA7F06">
        <w:rPr>
          <w:rFonts w:ascii="Times New Roman" w:hAnsi="Times New Roman" w:cs="Times New Roman"/>
          <w:sz w:val="28"/>
          <w:szCs w:val="28"/>
        </w:rPr>
        <w:t xml:space="preserve">4 –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няр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 пум оспа; 5 –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торум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харпа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; 6 –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атырхари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; 7 –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хансан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; 8 –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йив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sz w:val="28"/>
          <w:szCs w:val="28"/>
        </w:rPr>
        <w:t>сул</w:t>
      </w:r>
      <w:proofErr w:type="spellEnd"/>
      <w:r w:rsidRPr="00FA7F06">
        <w:rPr>
          <w:rFonts w:ascii="Times New Roman" w:hAnsi="Times New Roman" w:cs="Times New Roman"/>
          <w:sz w:val="28"/>
          <w:szCs w:val="28"/>
        </w:rPr>
        <w:t xml:space="preserve"> оспа.</w:t>
      </w:r>
    </w:p>
    <w:p w:rsidR="00D671EC" w:rsidRPr="00FA7F06" w:rsidRDefault="00D671EC" w:rsidP="00FA7F0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A80014" w:rsidRPr="00FA7F06" w:rsidRDefault="00A80014" w:rsidP="00A8001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Месяц - 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Торум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харпа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тӯя</w:t>
      </w: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- голубая весна имеет второе название — </w:t>
      </w:r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«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Сэмыл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харпа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туя» «Серая весна»</w:t>
      </w: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. Снег сошел, и земля вокруг кажется серой. У северных манси это время называется </w:t>
      </w:r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«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Пасгыт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унттум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этпос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»</w:t>
      </w: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— </w:t>
      </w:r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время рождения оленят</w:t>
      </w: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. А ханты называли голубую весну </w:t>
      </w:r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«Куль 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конт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ики</w:t>
      </w:r>
      <w:proofErr w:type="spellEnd"/>
      <w:r w:rsidRPr="00FA7F0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» - время нереста</w:t>
      </w: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, время рождения оленят. </w:t>
      </w:r>
    </w:p>
    <w:p w:rsidR="00A80014" w:rsidRPr="00FA7F06" w:rsidRDefault="00A80014" w:rsidP="00A8001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A7F0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Задание: раскрась рисунок весенними цветами</w:t>
      </w:r>
    </w:p>
    <w:p w:rsidR="00FA7F06" w:rsidRDefault="00FA7F06" w:rsidP="00A80014">
      <w:pPr>
        <w:jc w:val="both"/>
        <w:rPr>
          <w:sz w:val="24"/>
          <w:szCs w:val="24"/>
        </w:rPr>
      </w:pPr>
    </w:p>
    <w:p w:rsidR="00FA7F06" w:rsidRPr="00B02ACA" w:rsidRDefault="00FA7F06" w:rsidP="00A80014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10156" cy="6411495"/>
            <wp:effectExtent l="19050" t="0" r="9494" b="0"/>
            <wp:docPr id="13" name="Рисунок 13" descr="https://new-year.raskraski.link/uploads/4/6/9/Severnyy-olen-s-olenenkom_4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ew-year.raskraski.link/uploads/4/6/9/Severnyy-olen-s-olenenkom_46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41" cy="641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F06" w:rsidRPr="00B02ACA" w:rsidSect="00D1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80014"/>
    <w:rsid w:val="002070E7"/>
    <w:rsid w:val="00837C89"/>
    <w:rsid w:val="00A80014"/>
    <w:rsid w:val="00B02ACA"/>
    <w:rsid w:val="00D179EF"/>
    <w:rsid w:val="00D671EC"/>
    <w:rsid w:val="00FA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EF"/>
  </w:style>
  <w:style w:type="paragraph" w:styleId="1">
    <w:name w:val="heading 1"/>
    <w:basedOn w:val="a"/>
    <w:next w:val="a"/>
    <w:link w:val="10"/>
    <w:uiPriority w:val="9"/>
    <w:qFormat/>
    <w:rsid w:val="00FA7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0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A7F0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7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</dc:creator>
  <cp:keywords/>
  <dc:description/>
  <cp:lastModifiedBy>Норова</cp:lastModifiedBy>
  <cp:revision>2</cp:revision>
  <dcterms:created xsi:type="dcterms:W3CDTF">2020-04-28T05:05:00Z</dcterms:created>
  <dcterms:modified xsi:type="dcterms:W3CDTF">2020-04-28T05:45:00Z</dcterms:modified>
</cp:coreProperties>
</file>