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6B096" w14:textId="3C98E0A4" w:rsidR="00F91203" w:rsidRDefault="009F233A" w:rsidP="009F233A">
      <w:pPr>
        <w:pBdr>
          <w:bottom w:val="single" w:sz="4" w:space="1" w:color="auto"/>
        </w:pBdr>
        <w:spacing w:line="360" w:lineRule="auto"/>
        <w:rPr>
          <w:rFonts w:eastAsia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36F5A49B" wp14:editId="159A36EA">
            <wp:extent cx="5940425" cy="1827530"/>
            <wp:effectExtent l="0" t="0" r="0" b="1270"/>
            <wp:docPr id="600348915" name="Рисунок 600348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B46B1" w14:textId="6E4ED885" w:rsidR="00F91203" w:rsidRDefault="008456B9" w:rsidP="009A348C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EE9554" wp14:editId="4B1E8C44">
            <wp:simplePos x="0" y="0"/>
            <wp:positionH relativeFrom="column">
              <wp:posOffset>1823085</wp:posOffset>
            </wp:positionH>
            <wp:positionV relativeFrom="paragraph">
              <wp:posOffset>82550</wp:posOffset>
            </wp:positionV>
            <wp:extent cx="2834640" cy="1595755"/>
            <wp:effectExtent l="0" t="0" r="381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193EC" w14:textId="49C038C6" w:rsidR="009A348C" w:rsidRDefault="009A348C" w:rsidP="009F233A">
      <w:pPr>
        <w:spacing w:line="360" w:lineRule="auto"/>
        <w:rPr>
          <w:rFonts w:eastAsiaTheme="minorEastAsia"/>
          <w:b/>
          <w:sz w:val="28"/>
          <w:szCs w:val="28"/>
        </w:rPr>
      </w:pPr>
    </w:p>
    <w:p w14:paraId="27CAC7D0" w14:textId="799F13CD" w:rsidR="009A348C" w:rsidRDefault="009A348C" w:rsidP="009A348C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14:paraId="6DF97C99" w14:textId="33C6D457" w:rsidR="009A348C" w:rsidRDefault="009A348C" w:rsidP="009A348C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14:paraId="573C6391" w14:textId="5B4C74CA" w:rsidR="009A348C" w:rsidRDefault="009A348C" w:rsidP="009A348C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14:paraId="0806C5B1" w14:textId="06200BA7" w:rsidR="009A348C" w:rsidRDefault="009A348C" w:rsidP="009A348C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14:paraId="11B370B4" w14:textId="3AF1E669" w:rsidR="009A348C" w:rsidRDefault="009A348C" w:rsidP="009A348C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14:paraId="59F5E461" w14:textId="7AB6F63D" w:rsidR="00FF5A08" w:rsidRPr="00FF5A08" w:rsidRDefault="00FF5A08" w:rsidP="00FF5A08">
      <w:pPr>
        <w:jc w:val="center"/>
        <w:rPr>
          <w:rFonts w:eastAsiaTheme="minorEastAsia"/>
          <w:b/>
          <w:sz w:val="48"/>
          <w:szCs w:val="48"/>
        </w:rPr>
      </w:pPr>
      <w:r w:rsidRPr="00FF5A08">
        <w:rPr>
          <w:rFonts w:eastAsiaTheme="minorEastAsia"/>
          <w:b/>
          <w:sz w:val="48"/>
          <w:szCs w:val="48"/>
        </w:rPr>
        <w:t>«</w:t>
      </w:r>
      <w:r>
        <w:rPr>
          <w:rFonts w:eastAsiaTheme="minorEastAsia"/>
          <w:b/>
          <w:sz w:val="48"/>
          <w:szCs w:val="48"/>
        </w:rPr>
        <w:t xml:space="preserve">Труженики Югры: </w:t>
      </w:r>
      <w:r w:rsidR="005229C4">
        <w:rPr>
          <w:rFonts w:eastAsiaTheme="minorEastAsia"/>
          <w:b/>
          <w:sz w:val="48"/>
          <w:szCs w:val="48"/>
        </w:rPr>
        <w:t>Г</w:t>
      </w:r>
      <w:r>
        <w:rPr>
          <w:rFonts w:eastAsiaTheme="minorEastAsia"/>
          <w:b/>
          <w:sz w:val="48"/>
          <w:szCs w:val="48"/>
        </w:rPr>
        <w:t>ерои без погон</w:t>
      </w:r>
      <w:r w:rsidRPr="00FF5A08">
        <w:rPr>
          <w:rFonts w:eastAsiaTheme="minorEastAsia"/>
          <w:b/>
          <w:sz w:val="48"/>
          <w:szCs w:val="48"/>
        </w:rPr>
        <w:t>»</w:t>
      </w:r>
    </w:p>
    <w:p w14:paraId="49474936" w14:textId="77777777" w:rsidR="00FF5A08" w:rsidRPr="00FF5A08" w:rsidRDefault="00FF5A08" w:rsidP="00FF5A08">
      <w:pPr>
        <w:jc w:val="center"/>
        <w:rPr>
          <w:rFonts w:eastAsiaTheme="minorEastAsia"/>
          <w:b/>
          <w:sz w:val="28"/>
          <w:szCs w:val="28"/>
        </w:rPr>
      </w:pPr>
    </w:p>
    <w:p w14:paraId="4ED06CA4" w14:textId="2CEA1200" w:rsidR="00FF5A08" w:rsidRDefault="00FF5A08" w:rsidP="00FF5A08">
      <w:pPr>
        <w:jc w:val="center"/>
        <w:rPr>
          <w:rFonts w:eastAsiaTheme="minorEastAsia"/>
          <w:b/>
          <w:sz w:val="28"/>
          <w:szCs w:val="28"/>
        </w:rPr>
      </w:pPr>
      <w:r w:rsidRPr="00FF5A08">
        <w:rPr>
          <w:rFonts w:eastAsiaTheme="minorEastAsia"/>
          <w:b/>
          <w:sz w:val="28"/>
          <w:szCs w:val="28"/>
        </w:rPr>
        <w:t xml:space="preserve">Конспект занятия </w:t>
      </w:r>
      <w:r>
        <w:rPr>
          <w:rFonts w:eastAsiaTheme="minorEastAsia"/>
          <w:b/>
          <w:sz w:val="28"/>
          <w:szCs w:val="28"/>
        </w:rPr>
        <w:t>к общеразвивающей программе</w:t>
      </w:r>
    </w:p>
    <w:p w14:paraId="560F1892" w14:textId="7AD73232" w:rsidR="00FF5A08" w:rsidRPr="00FF5A08" w:rsidRDefault="00FF5A08" w:rsidP="00FF5A08">
      <w:pPr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«Профессии Югры ковавшие Победу»</w:t>
      </w:r>
    </w:p>
    <w:p w14:paraId="5B38C00F" w14:textId="77777777" w:rsidR="00FF5A08" w:rsidRPr="00FF5A08" w:rsidRDefault="00FF5A08" w:rsidP="00FF5A08">
      <w:pPr>
        <w:rPr>
          <w:rFonts w:eastAsiaTheme="minorEastAsia"/>
          <w:b/>
          <w:sz w:val="28"/>
          <w:szCs w:val="28"/>
        </w:rPr>
      </w:pPr>
    </w:p>
    <w:p w14:paraId="3FAFEC2D" w14:textId="77777777" w:rsidR="00FF5A08" w:rsidRDefault="00FF5A08" w:rsidP="00FF5A08">
      <w:pPr>
        <w:jc w:val="center"/>
        <w:rPr>
          <w:rFonts w:eastAsiaTheme="minorEastAsia"/>
          <w:b/>
          <w:sz w:val="28"/>
          <w:szCs w:val="28"/>
        </w:rPr>
      </w:pPr>
    </w:p>
    <w:p w14:paraId="50A880E7" w14:textId="77777777" w:rsidR="00FF5A08" w:rsidRDefault="00FF5A08" w:rsidP="00FF5A08">
      <w:pPr>
        <w:jc w:val="center"/>
        <w:rPr>
          <w:rFonts w:eastAsiaTheme="minorEastAsia"/>
          <w:b/>
          <w:sz w:val="28"/>
          <w:szCs w:val="28"/>
        </w:rPr>
      </w:pPr>
    </w:p>
    <w:p w14:paraId="40E76A45" w14:textId="77777777" w:rsidR="00FF5A08" w:rsidRDefault="00FF5A08" w:rsidP="00FF5A08">
      <w:pPr>
        <w:jc w:val="center"/>
        <w:rPr>
          <w:rFonts w:eastAsiaTheme="minorEastAsia"/>
          <w:b/>
          <w:sz w:val="28"/>
          <w:szCs w:val="28"/>
        </w:rPr>
      </w:pPr>
    </w:p>
    <w:p w14:paraId="49FDB0F3" w14:textId="77777777" w:rsidR="00FF5A08" w:rsidRDefault="00FF5A08" w:rsidP="00FF5A08">
      <w:pPr>
        <w:jc w:val="center"/>
        <w:rPr>
          <w:rFonts w:eastAsiaTheme="minorEastAsia"/>
          <w:b/>
          <w:sz w:val="28"/>
          <w:szCs w:val="28"/>
        </w:rPr>
      </w:pPr>
    </w:p>
    <w:p w14:paraId="023651A8" w14:textId="43E79A60" w:rsidR="00FF5A08" w:rsidRPr="00900728" w:rsidRDefault="008456B9" w:rsidP="00FF5A08">
      <w:pPr>
        <w:jc w:val="right"/>
        <w:rPr>
          <w:rFonts w:eastAsiaTheme="minorEastAsia"/>
          <w:bCs/>
          <w:sz w:val="28"/>
          <w:szCs w:val="28"/>
        </w:rPr>
      </w:pPr>
      <w:r w:rsidRPr="00900728">
        <w:rPr>
          <w:rFonts w:eastAsiaTheme="minorEastAsia"/>
          <w:bCs/>
          <w:sz w:val="28"/>
          <w:szCs w:val="28"/>
        </w:rPr>
        <w:t>Конспект составила</w:t>
      </w:r>
      <w:r w:rsidR="00FF5A08" w:rsidRPr="00FF5A08">
        <w:rPr>
          <w:rFonts w:eastAsiaTheme="minorEastAsia"/>
          <w:bCs/>
          <w:sz w:val="28"/>
          <w:szCs w:val="28"/>
        </w:rPr>
        <w:t>:</w:t>
      </w:r>
    </w:p>
    <w:p w14:paraId="737429E5" w14:textId="333CAB9E" w:rsidR="00FF5A08" w:rsidRPr="00900728" w:rsidRDefault="008456B9" w:rsidP="00FF5A08">
      <w:pPr>
        <w:jc w:val="right"/>
        <w:rPr>
          <w:rFonts w:eastAsiaTheme="minorEastAsia"/>
          <w:bCs/>
          <w:sz w:val="28"/>
          <w:szCs w:val="28"/>
        </w:rPr>
      </w:pPr>
      <w:r w:rsidRPr="00900728">
        <w:rPr>
          <w:rFonts w:eastAsiaTheme="minorEastAsia"/>
          <w:bCs/>
          <w:sz w:val="28"/>
          <w:szCs w:val="28"/>
        </w:rPr>
        <w:t>п</w:t>
      </w:r>
      <w:r w:rsidR="00FF5A08" w:rsidRPr="00900728">
        <w:rPr>
          <w:rFonts w:eastAsiaTheme="minorEastAsia"/>
          <w:bCs/>
          <w:sz w:val="28"/>
          <w:szCs w:val="28"/>
        </w:rPr>
        <w:t>едагог дополнительного образования</w:t>
      </w:r>
    </w:p>
    <w:p w14:paraId="2B2CE953" w14:textId="1E4C9404" w:rsidR="00FF5A08" w:rsidRPr="00FF5A08" w:rsidRDefault="00FF5A08" w:rsidP="00FF5A08">
      <w:pPr>
        <w:jc w:val="right"/>
        <w:rPr>
          <w:rFonts w:eastAsiaTheme="minorEastAsia"/>
          <w:bCs/>
          <w:sz w:val="28"/>
          <w:szCs w:val="28"/>
        </w:rPr>
      </w:pPr>
      <w:r w:rsidRPr="00FF5A08">
        <w:rPr>
          <w:rFonts w:eastAsiaTheme="minorEastAsia"/>
          <w:bCs/>
          <w:sz w:val="28"/>
          <w:szCs w:val="28"/>
        </w:rPr>
        <w:t>Белявская И</w:t>
      </w:r>
      <w:r w:rsidRPr="00900728">
        <w:rPr>
          <w:rFonts w:eastAsiaTheme="minorEastAsia"/>
          <w:bCs/>
          <w:sz w:val="28"/>
          <w:szCs w:val="28"/>
        </w:rPr>
        <w:t>рина Борисовна</w:t>
      </w:r>
    </w:p>
    <w:p w14:paraId="74FFE1E0" w14:textId="77777777" w:rsidR="00FF5A08" w:rsidRPr="00FF5A08" w:rsidRDefault="00FF5A08" w:rsidP="00FF5A08">
      <w:pPr>
        <w:rPr>
          <w:rFonts w:eastAsiaTheme="minorEastAsia"/>
          <w:bCs/>
          <w:sz w:val="28"/>
          <w:szCs w:val="28"/>
        </w:rPr>
      </w:pPr>
    </w:p>
    <w:p w14:paraId="4B25A8A8" w14:textId="6D240F09" w:rsidR="009A348C" w:rsidRPr="00900728" w:rsidRDefault="009A348C" w:rsidP="009A348C">
      <w:pPr>
        <w:spacing w:line="360" w:lineRule="auto"/>
        <w:jc w:val="center"/>
        <w:rPr>
          <w:rFonts w:eastAsiaTheme="minorEastAsia"/>
          <w:bCs/>
          <w:sz w:val="28"/>
          <w:szCs w:val="28"/>
        </w:rPr>
      </w:pPr>
    </w:p>
    <w:p w14:paraId="43EE2200" w14:textId="1A2E0337" w:rsidR="009A348C" w:rsidRDefault="009A348C" w:rsidP="009A348C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14:paraId="5AE407FB" w14:textId="13E420CA" w:rsidR="009A348C" w:rsidRDefault="009A348C" w:rsidP="009A348C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14:paraId="6D2F8496" w14:textId="77777777" w:rsidR="009A348C" w:rsidRDefault="009A348C" w:rsidP="009A348C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14:paraId="02689CC4" w14:textId="77777777" w:rsidR="009A348C" w:rsidRDefault="009A348C" w:rsidP="009A348C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14:paraId="48A0BEA5" w14:textId="77777777" w:rsidR="009A348C" w:rsidRDefault="009A348C" w:rsidP="008C788E">
      <w:pPr>
        <w:spacing w:line="360" w:lineRule="auto"/>
        <w:rPr>
          <w:rFonts w:eastAsiaTheme="minorEastAsia"/>
          <w:b/>
          <w:sz w:val="28"/>
          <w:szCs w:val="28"/>
        </w:rPr>
      </w:pPr>
    </w:p>
    <w:p w14:paraId="4C79B5CE" w14:textId="0D764552" w:rsidR="005229C4" w:rsidRDefault="00386747" w:rsidP="001B4F04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Ханты-Мансийск, 2025</w:t>
      </w:r>
    </w:p>
    <w:p w14:paraId="355AEA8E" w14:textId="77777777" w:rsidR="0018425D" w:rsidRPr="00FF5A08" w:rsidRDefault="009A348C" w:rsidP="0018425D">
      <w:pPr>
        <w:jc w:val="center"/>
        <w:rPr>
          <w:rFonts w:eastAsiaTheme="minorEastAsia"/>
          <w:b/>
          <w:sz w:val="32"/>
          <w:szCs w:val="32"/>
        </w:rPr>
      </w:pPr>
      <w:r w:rsidRPr="009A348C">
        <w:rPr>
          <w:rFonts w:eastAsiaTheme="minorEastAsia"/>
          <w:b/>
          <w:sz w:val="32"/>
          <w:szCs w:val="32"/>
        </w:rPr>
        <w:lastRenderedPageBreak/>
        <w:t xml:space="preserve">Тема: </w:t>
      </w:r>
      <w:r w:rsidR="0018425D" w:rsidRPr="00FF5A08">
        <w:rPr>
          <w:rFonts w:eastAsiaTheme="minorEastAsia"/>
          <w:b/>
          <w:sz w:val="32"/>
          <w:szCs w:val="32"/>
        </w:rPr>
        <w:t>«</w:t>
      </w:r>
      <w:r w:rsidR="0018425D" w:rsidRPr="004B602A">
        <w:rPr>
          <w:rFonts w:eastAsiaTheme="minorEastAsia"/>
          <w:b/>
          <w:sz w:val="32"/>
          <w:szCs w:val="32"/>
        </w:rPr>
        <w:t>Труженики Югры: Герои без погон</w:t>
      </w:r>
      <w:r w:rsidR="0018425D" w:rsidRPr="00FF5A08">
        <w:rPr>
          <w:rFonts w:eastAsiaTheme="minorEastAsia"/>
          <w:b/>
          <w:sz w:val="32"/>
          <w:szCs w:val="32"/>
        </w:rPr>
        <w:t>»</w:t>
      </w:r>
    </w:p>
    <w:p w14:paraId="3354B7A8" w14:textId="7BE52B70" w:rsidR="009A348C" w:rsidRPr="009A348C" w:rsidRDefault="009A348C" w:rsidP="005229C4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14:paraId="54167009" w14:textId="5E8B66C7" w:rsidR="009A348C" w:rsidRPr="009A348C" w:rsidRDefault="009A348C" w:rsidP="009A348C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9A348C">
        <w:rPr>
          <w:rFonts w:eastAsiaTheme="minorEastAsia"/>
          <w:b/>
          <w:sz w:val="28"/>
          <w:szCs w:val="28"/>
        </w:rPr>
        <w:t>Цель</w:t>
      </w:r>
      <w:r w:rsidRPr="009A348C">
        <w:rPr>
          <w:rFonts w:eastAsiaTheme="minorEastAsia"/>
          <w:sz w:val="28"/>
          <w:szCs w:val="28"/>
        </w:rPr>
        <w:t xml:space="preserve">: </w:t>
      </w:r>
      <w:r w:rsidR="0018425D">
        <w:rPr>
          <w:rFonts w:eastAsiaTheme="minorEastAsia"/>
          <w:sz w:val="28"/>
          <w:szCs w:val="28"/>
        </w:rPr>
        <w:t xml:space="preserve">познакомить </w:t>
      </w:r>
      <w:r w:rsidR="008A613B">
        <w:rPr>
          <w:rFonts w:eastAsiaTheme="minorEastAsia"/>
          <w:sz w:val="28"/>
          <w:szCs w:val="28"/>
        </w:rPr>
        <w:t xml:space="preserve">ребят со значением слова «труженик» и </w:t>
      </w:r>
      <w:r w:rsidR="005A50F0">
        <w:rPr>
          <w:rFonts w:eastAsiaTheme="minorEastAsia"/>
          <w:sz w:val="28"/>
          <w:szCs w:val="28"/>
        </w:rPr>
        <w:t xml:space="preserve">литературным </w:t>
      </w:r>
      <w:r w:rsidR="006C3025">
        <w:rPr>
          <w:rFonts w:eastAsiaTheme="minorEastAsia"/>
          <w:sz w:val="28"/>
          <w:szCs w:val="28"/>
        </w:rPr>
        <w:t>выражением</w:t>
      </w:r>
      <w:r w:rsidR="008A613B">
        <w:rPr>
          <w:rFonts w:eastAsiaTheme="minorEastAsia"/>
          <w:sz w:val="28"/>
          <w:szCs w:val="28"/>
        </w:rPr>
        <w:t xml:space="preserve"> «Герои без погон»</w:t>
      </w:r>
      <w:r w:rsidR="00A00E7C">
        <w:rPr>
          <w:rFonts w:eastAsiaTheme="minorEastAsia"/>
          <w:sz w:val="28"/>
          <w:szCs w:val="28"/>
        </w:rPr>
        <w:t>.</w:t>
      </w:r>
    </w:p>
    <w:p w14:paraId="7BD4F876" w14:textId="77777777" w:rsidR="009A348C" w:rsidRPr="009A348C" w:rsidRDefault="009A348C" w:rsidP="009A348C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9A348C">
        <w:rPr>
          <w:rFonts w:eastAsiaTheme="minorEastAsia"/>
          <w:b/>
          <w:sz w:val="28"/>
          <w:szCs w:val="28"/>
        </w:rPr>
        <w:t>Задачи</w:t>
      </w:r>
      <w:r w:rsidRPr="009A348C">
        <w:rPr>
          <w:rFonts w:eastAsiaTheme="minorEastAsia"/>
          <w:sz w:val="28"/>
          <w:szCs w:val="28"/>
        </w:rPr>
        <w:t>:</w:t>
      </w:r>
    </w:p>
    <w:p w14:paraId="344CB5FD" w14:textId="77777777" w:rsidR="009A348C" w:rsidRPr="009A348C" w:rsidRDefault="009A348C" w:rsidP="00A05160">
      <w:pPr>
        <w:spacing w:line="360" w:lineRule="auto"/>
        <w:ind w:firstLine="680"/>
        <w:jc w:val="both"/>
        <w:rPr>
          <w:b/>
          <w:i/>
          <w:sz w:val="28"/>
          <w:szCs w:val="28"/>
        </w:rPr>
      </w:pPr>
      <w:r w:rsidRPr="009A348C">
        <w:rPr>
          <w:b/>
          <w:i/>
          <w:sz w:val="28"/>
          <w:szCs w:val="28"/>
        </w:rPr>
        <w:t xml:space="preserve">Предметные: </w:t>
      </w:r>
    </w:p>
    <w:p w14:paraId="2949326C" w14:textId="76BFF324" w:rsidR="00882050" w:rsidRDefault="009A348C" w:rsidP="00882050">
      <w:pPr>
        <w:numPr>
          <w:ilvl w:val="0"/>
          <w:numId w:val="3"/>
        </w:numPr>
        <w:tabs>
          <w:tab w:val="left" w:pos="1134"/>
        </w:tabs>
        <w:spacing w:line="360" w:lineRule="auto"/>
        <w:ind w:left="0" w:firstLine="680"/>
        <w:contextualSpacing/>
        <w:jc w:val="both"/>
        <w:rPr>
          <w:rFonts w:eastAsiaTheme="minorEastAsia"/>
          <w:sz w:val="28"/>
          <w:szCs w:val="28"/>
        </w:rPr>
      </w:pPr>
      <w:r w:rsidRPr="009A348C">
        <w:rPr>
          <w:sz w:val="28"/>
          <w:szCs w:val="28"/>
        </w:rPr>
        <w:t xml:space="preserve">Дать представление </w:t>
      </w:r>
      <w:r w:rsidR="00A00E7C">
        <w:rPr>
          <w:sz w:val="28"/>
          <w:szCs w:val="28"/>
        </w:rPr>
        <w:t xml:space="preserve">о </w:t>
      </w:r>
      <w:r w:rsidR="00F158D5">
        <w:rPr>
          <w:sz w:val="28"/>
          <w:szCs w:val="28"/>
        </w:rPr>
        <w:t>значении слова</w:t>
      </w:r>
      <w:r w:rsidR="00A00E7C">
        <w:rPr>
          <w:sz w:val="28"/>
          <w:szCs w:val="28"/>
        </w:rPr>
        <w:t xml:space="preserve"> «труженик»</w:t>
      </w:r>
      <w:r w:rsidR="00A05160">
        <w:rPr>
          <w:sz w:val="28"/>
          <w:szCs w:val="28"/>
        </w:rPr>
        <w:t xml:space="preserve">, </w:t>
      </w:r>
      <w:r w:rsidR="00AE00D4">
        <w:rPr>
          <w:sz w:val="28"/>
          <w:szCs w:val="28"/>
        </w:rPr>
        <w:t xml:space="preserve">литературным </w:t>
      </w:r>
      <w:r w:rsidR="00247D95">
        <w:rPr>
          <w:sz w:val="28"/>
          <w:szCs w:val="28"/>
        </w:rPr>
        <w:t>выражени</w:t>
      </w:r>
      <w:r w:rsidR="00AE00D4">
        <w:rPr>
          <w:sz w:val="28"/>
          <w:szCs w:val="28"/>
        </w:rPr>
        <w:t>ем</w:t>
      </w:r>
      <w:r w:rsidR="00F158D5">
        <w:rPr>
          <w:sz w:val="28"/>
          <w:szCs w:val="28"/>
        </w:rPr>
        <w:t xml:space="preserve"> </w:t>
      </w:r>
      <w:r w:rsidR="00882050">
        <w:rPr>
          <w:sz w:val="28"/>
          <w:szCs w:val="28"/>
        </w:rPr>
        <w:t>«Герои без погон».</w:t>
      </w:r>
    </w:p>
    <w:p w14:paraId="5BB0637F" w14:textId="206EF7A2" w:rsidR="00C96DA4" w:rsidRPr="00C96DA4" w:rsidRDefault="00882050" w:rsidP="00A05160">
      <w:pPr>
        <w:numPr>
          <w:ilvl w:val="0"/>
          <w:numId w:val="3"/>
        </w:numPr>
        <w:tabs>
          <w:tab w:val="left" w:pos="1134"/>
        </w:tabs>
        <w:spacing w:line="360" w:lineRule="auto"/>
        <w:ind w:left="0" w:firstLine="680"/>
        <w:contextualSpacing/>
        <w:jc w:val="both"/>
        <w:rPr>
          <w:rFonts w:eastAsiaTheme="minorEastAsia"/>
          <w:b/>
          <w:bCs/>
          <w:i/>
          <w:iCs/>
          <w:sz w:val="28"/>
          <w:szCs w:val="28"/>
        </w:rPr>
      </w:pPr>
      <w:r w:rsidRPr="00C96DA4">
        <w:rPr>
          <w:rFonts w:eastAsiaTheme="minorEastAsia"/>
          <w:sz w:val="28"/>
          <w:szCs w:val="28"/>
        </w:rPr>
        <w:t xml:space="preserve">Познакомить с </w:t>
      </w:r>
      <w:r w:rsidR="00886631" w:rsidRPr="00C96DA4">
        <w:rPr>
          <w:rFonts w:eastAsiaTheme="minorEastAsia"/>
          <w:sz w:val="28"/>
          <w:szCs w:val="28"/>
        </w:rPr>
        <w:t>м</w:t>
      </w:r>
      <w:r w:rsidR="00DE4F44">
        <w:rPr>
          <w:rFonts w:eastAsiaTheme="minorEastAsia"/>
          <w:sz w:val="28"/>
          <w:szCs w:val="28"/>
        </w:rPr>
        <w:t xml:space="preserve">онументами </w:t>
      </w:r>
      <w:r w:rsidR="00886631" w:rsidRPr="00C96DA4">
        <w:rPr>
          <w:rFonts w:eastAsiaTheme="minorEastAsia"/>
          <w:sz w:val="28"/>
          <w:szCs w:val="28"/>
        </w:rPr>
        <w:t>города Ханты-Мансийска</w:t>
      </w:r>
      <w:r w:rsidR="00DE4F44">
        <w:rPr>
          <w:rFonts w:eastAsiaTheme="minorEastAsia"/>
          <w:sz w:val="28"/>
          <w:szCs w:val="28"/>
        </w:rPr>
        <w:t xml:space="preserve"> в память о «Тружениках тыла», «Жителям блокадного Ленинграда».</w:t>
      </w:r>
    </w:p>
    <w:p w14:paraId="6E6D5234" w14:textId="18E5E86A" w:rsidR="009A348C" w:rsidRPr="00C96DA4" w:rsidRDefault="009A348C" w:rsidP="00C96DA4">
      <w:pPr>
        <w:tabs>
          <w:tab w:val="left" w:pos="1134"/>
        </w:tabs>
        <w:spacing w:line="360" w:lineRule="auto"/>
        <w:ind w:left="680"/>
        <w:contextualSpacing/>
        <w:jc w:val="both"/>
        <w:rPr>
          <w:rFonts w:eastAsiaTheme="minorEastAsia"/>
          <w:b/>
          <w:bCs/>
          <w:i/>
          <w:iCs/>
          <w:sz w:val="28"/>
          <w:szCs w:val="28"/>
        </w:rPr>
      </w:pPr>
      <w:r w:rsidRPr="00C96DA4">
        <w:rPr>
          <w:rFonts w:eastAsiaTheme="minorEastAsia"/>
          <w:b/>
          <w:bCs/>
          <w:i/>
          <w:iCs/>
          <w:sz w:val="28"/>
          <w:szCs w:val="28"/>
        </w:rPr>
        <w:t>Метапредметные:</w:t>
      </w:r>
    </w:p>
    <w:p w14:paraId="72F78D26" w14:textId="76C8298C" w:rsidR="009A348C" w:rsidRPr="009A348C" w:rsidRDefault="009A348C" w:rsidP="00A05160">
      <w:pPr>
        <w:numPr>
          <w:ilvl w:val="0"/>
          <w:numId w:val="1"/>
        </w:numPr>
        <w:tabs>
          <w:tab w:val="left" w:pos="1134"/>
          <w:tab w:val="left" w:pos="1276"/>
        </w:tabs>
        <w:spacing w:line="360" w:lineRule="auto"/>
        <w:ind w:left="0" w:firstLine="680"/>
        <w:contextualSpacing/>
        <w:jc w:val="both"/>
        <w:rPr>
          <w:sz w:val="28"/>
          <w:szCs w:val="28"/>
        </w:rPr>
      </w:pPr>
      <w:r w:rsidRPr="009A348C">
        <w:rPr>
          <w:sz w:val="28"/>
          <w:szCs w:val="28"/>
        </w:rPr>
        <w:t>Активизировать познавательную деятельность обучающихся</w:t>
      </w:r>
      <w:r w:rsidR="000D5134">
        <w:rPr>
          <w:sz w:val="28"/>
          <w:szCs w:val="28"/>
        </w:rPr>
        <w:t>.</w:t>
      </w:r>
    </w:p>
    <w:p w14:paraId="1DEED92D" w14:textId="77777777" w:rsidR="009A348C" w:rsidRPr="009A348C" w:rsidRDefault="009A348C" w:rsidP="00A05160">
      <w:pPr>
        <w:numPr>
          <w:ilvl w:val="0"/>
          <w:numId w:val="1"/>
        </w:numPr>
        <w:tabs>
          <w:tab w:val="left" w:pos="1134"/>
        </w:tabs>
        <w:spacing w:line="360" w:lineRule="auto"/>
        <w:ind w:left="0" w:firstLine="680"/>
        <w:contextualSpacing/>
        <w:jc w:val="both"/>
        <w:rPr>
          <w:rFonts w:eastAsiaTheme="minorEastAsia"/>
          <w:sz w:val="28"/>
          <w:szCs w:val="28"/>
        </w:rPr>
      </w:pPr>
      <w:r w:rsidRPr="009A348C">
        <w:rPr>
          <w:sz w:val="28"/>
          <w:szCs w:val="28"/>
        </w:rPr>
        <w:t>Развивать умения анализировать, сравнивать, выделять главное, приводить примеры, делать выводы.</w:t>
      </w:r>
    </w:p>
    <w:p w14:paraId="14F5F957" w14:textId="77777777" w:rsidR="009A348C" w:rsidRPr="009A348C" w:rsidRDefault="009A348C" w:rsidP="00A05160">
      <w:pPr>
        <w:tabs>
          <w:tab w:val="left" w:pos="1134"/>
        </w:tabs>
        <w:spacing w:line="360" w:lineRule="auto"/>
        <w:ind w:firstLine="680"/>
        <w:jc w:val="both"/>
        <w:rPr>
          <w:b/>
          <w:i/>
          <w:sz w:val="28"/>
          <w:szCs w:val="28"/>
        </w:rPr>
      </w:pPr>
      <w:r w:rsidRPr="009A348C">
        <w:rPr>
          <w:b/>
          <w:i/>
          <w:sz w:val="28"/>
          <w:szCs w:val="28"/>
        </w:rPr>
        <w:t>Личностные:</w:t>
      </w:r>
    </w:p>
    <w:p w14:paraId="3B6B3C46" w14:textId="2EDBAC18" w:rsidR="009A348C" w:rsidRPr="009A348C" w:rsidRDefault="009A348C" w:rsidP="00A05160">
      <w:pPr>
        <w:numPr>
          <w:ilvl w:val="0"/>
          <w:numId w:val="2"/>
        </w:numPr>
        <w:tabs>
          <w:tab w:val="left" w:pos="1134"/>
        </w:tabs>
        <w:spacing w:line="360" w:lineRule="auto"/>
        <w:ind w:left="0" w:firstLine="680"/>
        <w:contextualSpacing/>
        <w:jc w:val="both"/>
        <w:rPr>
          <w:sz w:val="28"/>
          <w:szCs w:val="28"/>
        </w:rPr>
      </w:pPr>
      <w:r w:rsidRPr="009A348C">
        <w:rPr>
          <w:sz w:val="28"/>
          <w:szCs w:val="28"/>
        </w:rPr>
        <w:t xml:space="preserve">Воспитать уважение к </w:t>
      </w:r>
      <w:r w:rsidR="000D5134">
        <w:rPr>
          <w:sz w:val="28"/>
          <w:szCs w:val="28"/>
        </w:rPr>
        <w:t>истории края Югры, города Ханты-Мансийска</w:t>
      </w:r>
      <w:r w:rsidRPr="009A348C">
        <w:rPr>
          <w:sz w:val="28"/>
          <w:szCs w:val="28"/>
        </w:rPr>
        <w:t>.</w:t>
      </w:r>
    </w:p>
    <w:p w14:paraId="1BF40FB7" w14:textId="77777777" w:rsidR="009A348C" w:rsidRPr="009A348C" w:rsidRDefault="009A348C" w:rsidP="00A05160">
      <w:pPr>
        <w:numPr>
          <w:ilvl w:val="0"/>
          <w:numId w:val="2"/>
        </w:numPr>
        <w:tabs>
          <w:tab w:val="left" w:pos="1134"/>
        </w:tabs>
        <w:spacing w:line="360" w:lineRule="auto"/>
        <w:ind w:left="0" w:firstLine="680"/>
        <w:contextualSpacing/>
        <w:jc w:val="both"/>
        <w:rPr>
          <w:rFonts w:eastAsiaTheme="minorEastAsia"/>
          <w:sz w:val="28"/>
          <w:szCs w:val="28"/>
        </w:rPr>
      </w:pPr>
      <w:r w:rsidRPr="009A348C">
        <w:rPr>
          <w:sz w:val="28"/>
          <w:szCs w:val="28"/>
        </w:rPr>
        <w:t>Воспитать патриотические, духовно-нравственные качества личности ребенка.</w:t>
      </w:r>
    </w:p>
    <w:p w14:paraId="7D0BA17D" w14:textId="77777777" w:rsidR="009A348C" w:rsidRPr="009A348C" w:rsidRDefault="009A348C" w:rsidP="009A348C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9A348C">
        <w:rPr>
          <w:rFonts w:eastAsiaTheme="minorEastAsia"/>
          <w:b/>
          <w:sz w:val="28"/>
          <w:szCs w:val="28"/>
        </w:rPr>
        <w:t>Тип занятия:</w:t>
      </w:r>
      <w:r w:rsidRPr="009A348C">
        <w:rPr>
          <w:rFonts w:eastAsiaTheme="minorEastAsia"/>
          <w:sz w:val="28"/>
          <w:szCs w:val="28"/>
        </w:rPr>
        <w:t xml:space="preserve"> Открытие новых знаний.</w:t>
      </w:r>
    </w:p>
    <w:p w14:paraId="423F3996" w14:textId="77777777" w:rsidR="009A348C" w:rsidRPr="009A348C" w:rsidRDefault="009A348C" w:rsidP="009A348C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9A348C">
        <w:rPr>
          <w:rFonts w:eastAsiaTheme="minorEastAsia"/>
          <w:b/>
          <w:sz w:val="28"/>
          <w:szCs w:val="28"/>
        </w:rPr>
        <w:t>Форма занятия:</w:t>
      </w:r>
      <w:r w:rsidRPr="009A348C">
        <w:rPr>
          <w:rFonts w:eastAsiaTheme="minorEastAsia"/>
          <w:sz w:val="28"/>
          <w:szCs w:val="28"/>
        </w:rPr>
        <w:t xml:space="preserve"> комбинированное занятие.</w:t>
      </w:r>
    </w:p>
    <w:p w14:paraId="0E910F07" w14:textId="101FD4AD" w:rsidR="009A348C" w:rsidRPr="009A348C" w:rsidRDefault="009A348C" w:rsidP="009A348C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9A348C">
        <w:rPr>
          <w:rFonts w:eastAsiaTheme="minorEastAsia"/>
          <w:b/>
          <w:sz w:val="28"/>
          <w:szCs w:val="28"/>
        </w:rPr>
        <w:t>Методологический подход</w:t>
      </w:r>
      <w:r w:rsidR="000D5134">
        <w:rPr>
          <w:rFonts w:eastAsiaTheme="minorEastAsia"/>
          <w:sz w:val="28"/>
          <w:szCs w:val="28"/>
        </w:rPr>
        <w:t>: системный</w:t>
      </w:r>
      <w:r w:rsidRPr="009A348C">
        <w:rPr>
          <w:rFonts w:eastAsiaTheme="minorEastAsia"/>
          <w:sz w:val="28"/>
          <w:szCs w:val="28"/>
        </w:rPr>
        <w:t>.</w:t>
      </w:r>
    </w:p>
    <w:p w14:paraId="6DFA49B8" w14:textId="0F195B12" w:rsidR="009A348C" w:rsidRPr="009A348C" w:rsidRDefault="009A348C" w:rsidP="009A348C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9A348C">
        <w:rPr>
          <w:rFonts w:eastAsiaTheme="minorEastAsia"/>
          <w:b/>
          <w:sz w:val="28"/>
          <w:szCs w:val="28"/>
        </w:rPr>
        <w:t>Оборудование:</w:t>
      </w:r>
      <w:r w:rsidRPr="009A348C">
        <w:rPr>
          <w:rFonts w:eastAsiaTheme="minorEastAsia"/>
          <w:sz w:val="28"/>
          <w:szCs w:val="28"/>
        </w:rPr>
        <w:t xml:space="preserve"> </w:t>
      </w:r>
      <w:r w:rsidR="000D5134" w:rsidRPr="000D5134">
        <w:rPr>
          <w:rFonts w:eastAsiaTheme="minorEastAsia"/>
          <w:sz w:val="28"/>
          <w:szCs w:val="28"/>
        </w:rPr>
        <w:t>презентация, вырезки из газет.</w:t>
      </w:r>
    </w:p>
    <w:p w14:paraId="2460F002" w14:textId="2A7619F9" w:rsidR="009A348C" w:rsidRPr="009A348C" w:rsidRDefault="009A348C" w:rsidP="009A348C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9A348C">
        <w:rPr>
          <w:rFonts w:eastAsiaTheme="minorEastAsia"/>
          <w:b/>
          <w:bCs/>
          <w:sz w:val="28"/>
          <w:szCs w:val="28"/>
        </w:rPr>
        <w:t>Методы и приемы:</w:t>
      </w:r>
      <w:r w:rsidRPr="009A348C">
        <w:rPr>
          <w:rFonts w:eastAsiaTheme="minorEastAsia"/>
          <w:sz w:val="28"/>
          <w:szCs w:val="28"/>
        </w:rPr>
        <w:t xml:space="preserve"> репродуктивный метод, дифференцированное обучение.</w:t>
      </w:r>
    </w:p>
    <w:p w14:paraId="4FB588BB" w14:textId="77777777" w:rsidR="009A348C" w:rsidRPr="009A348C" w:rsidRDefault="009A348C" w:rsidP="009A348C">
      <w:pPr>
        <w:spacing w:line="360" w:lineRule="auto"/>
        <w:ind w:firstLine="709"/>
        <w:jc w:val="center"/>
        <w:rPr>
          <w:rFonts w:eastAsiaTheme="minorEastAsia"/>
          <w:b/>
          <w:sz w:val="28"/>
          <w:szCs w:val="28"/>
        </w:rPr>
      </w:pPr>
      <w:r w:rsidRPr="009A348C">
        <w:rPr>
          <w:rFonts w:eastAsiaTheme="minorEastAsia"/>
          <w:b/>
          <w:sz w:val="28"/>
          <w:szCs w:val="28"/>
        </w:rPr>
        <w:t>Этапы занятия:</w:t>
      </w:r>
    </w:p>
    <w:p w14:paraId="024B4634" w14:textId="77777777" w:rsidR="009A348C" w:rsidRPr="009A348C" w:rsidRDefault="009A348C" w:rsidP="009A348C">
      <w:p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9A348C">
        <w:rPr>
          <w:rFonts w:eastAsiaTheme="minorEastAsia"/>
          <w:b/>
          <w:sz w:val="28"/>
          <w:szCs w:val="28"/>
          <w:lang w:val="en-US"/>
        </w:rPr>
        <w:t>I</w:t>
      </w:r>
      <w:r w:rsidRPr="009A348C">
        <w:rPr>
          <w:rFonts w:eastAsiaTheme="minorEastAsia"/>
          <w:b/>
          <w:sz w:val="28"/>
          <w:szCs w:val="28"/>
        </w:rPr>
        <w:t xml:space="preserve">. </w:t>
      </w:r>
      <w:r w:rsidRPr="009A348C">
        <w:rPr>
          <w:rFonts w:eastAsiaTheme="minorEastAsia"/>
          <w:bCs/>
          <w:sz w:val="28"/>
          <w:szCs w:val="28"/>
        </w:rPr>
        <w:t xml:space="preserve">Организационный момент. </w:t>
      </w:r>
    </w:p>
    <w:p w14:paraId="1CD0EB52" w14:textId="77777777" w:rsidR="009A348C" w:rsidRPr="009A348C" w:rsidRDefault="009A348C" w:rsidP="009A348C">
      <w:pPr>
        <w:spacing w:line="360" w:lineRule="auto"/>
        <w:jc w:val="both"/>
        <w:rPr>
          <w:rFonts w:eastAsiaTheme="minorEastAsia"/>
          <w:iCs/>
          <w:sz w:val="28"/>
          <w:szCs w:val="28"/>
        </w:rPr>
      </w:pPr>
      <w:r w:rsidRPr="009A348C">
        <w:rPr>
          <w:rFonts w:eastAsiaTheme="minorEastAsia"/>
          <w:b/>
          <w:sz w:val="28"/>
          <w:szCs w:val="28"/>
          <w:lang w:val="en-US"/>
        </w:rPr>
        <w:t>II</w:t>
      </w:r>
      <w:r w:rsidRPr="009A348C">
        <w:rPr>
          <w:rFonts w:eastAsiaTheme="minorEastAsia"/>
          <w:b/>
          <w:bCs/>
          <w:iCs/>
          <w:sz w:val="28"/>
          <w:szCs w:val="28"/>
        </w:rPr>
        <w:t xml:space="preserve">. </w:t>
      </w:r>
      <w:r w:rsidRPr="009A348C">
        <w:rPr>
          <w:rFonts w:eastAsiaTheme="minorEastAsia"/>
          <w:iCs/>
          <w:sz w:val="28"/>
          <w:szCs w:val="28"/>
        </w:rPr>
        <w:t xml:space="preserve">Целеполагание. </w:t>
      </w:r>
    </w:p>
    <w:p w14:paraId="15E065A3" w14:textId="71487123" w:rsidR="009A348C" w:rsidRPr="009A348C" w:rsidRDefault="009A348C" w:rsidP="00D00F2D">
      <w:pPr>
        <w:spacing w:line="360" w:lineRule="auto"/>
        <w:jc w:val="both"/>
        <w:rPr>
          <w:rFonts w:eastAsiaTheme="minorEastAsia"/>
          <w:iCs/>
          <w:sz w:val="28"/>
          <w:szCs w:val="28"/>
        </w:rPr>
      </w:pPr>
      <w:r w:rsidRPr="009A348C">
        <w:rPr>
          <w:rFonts w:eastAsiaTheme="minorEastAsia"/>
          <w:b/>
          <w:bCs/>
          <w:iCs/>
          <w:sz w:val="28"/>
          <w:szCs w:val="28"/>
          <w:lang w:val="en-US"/>
        </w:rPr>
        <w:t>III</w:t>
      </w:r>
      <w:r w:rsidRPr="009A348C">
        <w:rPr>
          <w:rFonts w:eastAsiaTheme="minorEastAsia"/>
          <w:b/>
          <w:bCs/>
          <w:iCs/>
          <w:sz w:val="28"/>
          <w:szCs w:val="28"/>
        </w:rPr>
        <w:t>.</w:t>
      </w:r>
      <w:r w:rsidRPr="009A348C">
        <w:rPr>
          <w:rFonts w:eastAsiaTheme="minorEastAsia"/>
          <w:iCs/>
          <w:sz w:val="28"/>
          <w:szCs w:val="28"/>
        </w:rPr>
        <w:t>Открытие знаний</w:t>
      </w:r>
      <w:r w:rsidR="00D00F2D">
        <w:rPr>
          <w:rFonts w:eastAsiaTheme="minorEastAsia"/>
          <w:iCs/>
          <w:sz w:val="28"/>
          <w:szCs w:val="28"/>
        </w:rPr>
        <w:t xml:space="preserve">. </w:t>
      </w:r>
    </w:p>
    <w:p w14:paraId="5CA7D536" w14:textId="2A9FD0DF" w:rsidR="009A348C" w:rsidRPr="009A348C" w:rsidRDefault="009A348C" w:rsidP="009A348C">
      <w:pPr>
        <w:spacing w:line="360" w:lineRule="auto"/>
        <w:jc w:val="both"/>
        <w:rPr>
          <w:rFonts w:eastAsiaTheme="minorEastAsia"/>
          <w:i/>
          <w:sz w:val="28"/>
          <w:szCs w:val="28"/>
        </w:rPr>
      </w:pPr>
      <w:r w:rsidRPr="009A348C">
        <w:rPr>
          <w:rFonts w:eastAsiaTheme="minorEastAsia"/>
          <w:b/>
          <w:sz w:val="28"/>
          <w:szCs w:val="28"/>
          <w:lang w:val="en-US"/>
        </w:rPr>
        <w:t>IV</w:t>
      </w:r>
      <w:r w:rsidRPr="009A348C">
        <w:rPr>
          <w:rFonts w:eastAsiaTheme="minorEastAsia"/>
          <w:b/>
          <w:sz w:val="28"/>
          <w:szCs w:val="28"/>
        </w:rPr>
        <w:t>.</w:t>
      </w:r>
      <w:r w:rsidRPr="009A348C">
        <w:rPr>
          <w:rFonts w:eastAsiaTheme="minorEastAsia"/>
          <w:iCs/>
          <w:sz w:val="28"/>
          <w:szCs w:val="28"/>
        </w:rPr>
        <w:t xml:space="preserve"> Мастерская: самостоятельная работа.</w:t>
      </w:r>
      <w:r w:rsidRPr="009A348C">
        <w:rPr>
          <w:rFonts w:eastAsiaTheme="minorEastAsia"/>
          <w:b/>
          <w:bCs/>
          <w:iCs/>
          <w:sz w:val="28"/>
          <w:szCs w:val="28"/>
        </w:rPr>
        <w:t xml:space="preserve"> </w:t>
      </w:r>
    </w:p>
    <w:p w14:paraId="2DAB5EE5" w14:textId="77777777" w:rsidR="009A348C" w:rsidRPr="009A348C" w:rsidRDefault="009A348C" w:rsidP="009A348C">
      <w:pPr>
        <w:spacing w:line="360" w:lineRule="auto"/>
        <w:jc w:val="both"/>
        <w:rPr>
          <w:rFonts w:eastAsiaTheme="minorEastAsia"/>
          <w:iCs/>
          <w:sz w:val="28"/>
          <w:szCs w:val="28"/>
        </w:rPr>
      </w:pPr>
      <w:bookmarkStart w:id="0" w:name="_Hlk212137931"/>
      <w:r w:rsidRPr="009A348C">
        <w:rPr>
          <w:rFonts w:eastAsiaTheme="minorEastAsia"/>
          <w:b/>
          <w:sz w:val="28"/>
          <w:szCs w:val="28"/>
          <w:lang w:val="en-US"/>
        </w:rPr>
        <w:lastRenderedPageBreak/>
        <w:t>V</w:t>
      </w:r>
      <w:r w:rsidRPr="009A348C">
        <w:rPr>
          <w:rFonts w:eastAsiaTheme="minorEastAsia"/>
          <w:b/>
          <w:sz w:val="28"/>
          <w:szCs w:val="28"/>
        </w:rPr>
        <w:t>.</w:t>
      </w:r>
      <w:r w:rsidRPr="009A348C">
        <w:rPr>
          <w:rFonts w:eastAsiaTheme="minorEastAsia"/>
          <w:b/>
          <w:bCs/>
          <w:iCs/>
          <w:sz w:val="28"/>
          <w:szCs w:val="28"/>
        </w:rPr>
        <w:t xml:space="preserve"> </w:t>
      </w:r>
      <w:r w:rsidRPr="009A348C">
        <w:rPr>
          <w:rFonts w:eastAsiaTheme="minorEastAsia"/>
          <w:iCs/>
          <w:sz w:val="28"/>
          <w:szCs w:val="28"/>
        </w:rPr>
        <w:t>Закрепление знаний. Подведение итогов. Оценивание.</w:t>
      </w:r>
    </w:p>
    <w:bookmarkEnd w:id="0"/>
    <w:p w14:paraId="22644EB6" w14:textId="77777777" w:rsidR="009A348C" w:rsidRPr="009A348C" w:rsidRDefault="009A348C" w:rsidP="009A348C">
      <w:pPr>
        <w:spacing w:line="360" w:lineRule="auto"/>
        <w:rPr>
          <w:rFonts w:eastAsiaTheme="minorEastAsia"/>
          <w:b/>
          <w:sz w:val="28"/>
          <w:szCs w:val="28"/>
        </w:rPr>
      </w:pPr>
    </w:p>
    <w:p w14:paraId="7D2C5595" w14:textId="77777777" w:rsidR="009A348C" w:rsidRPr="009A348C" w:rsidRDefault="009A348C" w:rsidP="009A348C">
      <w:pPr>
        <w:spacing w:line="360" w:lineRule="auto"/>
        <w:ind w:firstLine="709"/>
        <w:jc w:val="center"/>
        <w:rPr>
          <w:rFonts w:eastAsiaTheme="minorEastAsia"/>
          <w:b/>
          <w:sz w:val="28"/>
          <w:szCs w:val="28"/>
        </w:rPr>
      </w:pPr>
      <w:r w:rsidRPr="009A348C">
        <w:rPr>
          <w:rFonts w:eastAsiaTheme="minorEastAsia"/>
          <w:b/>
          <w:sz w:val="28"/>
          <w:szCs w:val="28"/>
        </w:rPr>
        <w:t>Ход занятия:</w:t>
      </w:r>
    </w:p>
    <w:p w14:paraId="28DC418C" w14:textId="77777777" w:rsidR="009A348C" w:rsidRPr="009A348C" w:rsidRDefault="009A348C" w:rsidP="009A348C">
      <w:pPr>
        <w:spacing w:line="360" w:lineRule="auto"/>
        <w:ind w:firstLine="709"/>
        <w:jc w:val="both"/>
        <w:rPr>
          <w:rFonts w:eastAsiaTheme="minorEastAsia"/>
          <w:b/>
          <w:sz w:val="28"/>
          <w:szCs w:val="28"/>
        </w:rPr>
      </w:pPr>
      <w:r w:rsidRPr="009A348C">
        <w:rPr>
          <w:rFonts w:eastAsiaTheme="minorEastAsia"/>
          <w:b/>
          <w:sz w:val="28"/>
          <w:szCs w:val="28"/>
          <w:lang w:val="en-US"/>
        </w:rPr>
        <w:t>I</w:t>
      </w:r>
      <w:r w:rsidRPr="009A348C">
        <w:rPr>
          <w:rFonts w:eastAsiaTheme="minorEastAsia"/>
          <w:b/>
          <w:sz w:val="28"/>
          <w:szCs w:val="28"/>
        </w:rPr>
        <w:t xml:space="preserve">. Организационный момент. </w:t>
      </w:r>
    </w:p>
    <w:p w14:paraId="18EA4E4B" w14:textId="77777777" w:rsidR="005763F9" w:rsidRDefault="009A348C" w:rsidP="005763F9">
      <w:pPr>
        <w:spacing w:line="360" w:lineRule="auto"/>
        <w:jc w:val="both"/>
        <w:rPr>
          <w:rFonts w:eastAsiaTheme="minorEastAsia"/>
          <w:b/>
          <w:bCs/>
          <w:i/>
          <w:sz w:val="28"/>
          <w:szCs w:val="28"/>
        </w:rPr>
      </w:pPr>
      <w:r w:rsidRPr="009A348C">
        <w:rPr>
          <w:rFonts w:eastAsiaTheme="minorEastAsia"/>
          <w:sz w:val="28"/>
          <w:szCs w:val="28"/>
        </w:rPr>
        <w:t>Мотивация к занятию: постановка цели и задач.</w:t>
      </w:r>
      <w:r w:rsidR="003E015D">
        <w:rPr>
          <w:rFonts w:eastAsiaTheme="minorEastAsia"/>
          <w:sz w:val="28"/>
          <w:szCs w:val="28"/>
        </w:rPr>
        <w:t xml:space="preserve"> </w:t>
      </w:r>
      <w:r w:rsidRPr="009A348C">
        <w:rPr>
          <w:rFonts w:eastAsiaTheme="minorEastAsia"/>
          <w:sz w:val="28"/>
          <w:szCs w:val="28"/>
        </w:rPr>
        <w:t>Знакомство с системой оценивания результатов работы на каждом этапе, итоговое оценивание в конце занятия.</w:t>
      </w:r>
      <w:r w:rsidR="005763F9" w:rsidRPr="005763F9">
        <w:rPr>
          <w:rFonts w:eastAsiaTheme="minorEastAsia"/>
          <w:b/>
          <w:bCs/>
          <w:i/>
          <w:sz w:val="28"/>
          <w:szCs w:val="28"/>
        </w:rPr>
        <w:t xml:space="preserve"> </w:t>
      </w:r>
    </w:p>
    <w:p w14:paraId="3DB1BCC2" w14:textId="182E66A4" w:rsidR="005763F9" w:rsidRPr="005F5187" w:rsidRDefault="005763F9" w:rsidP="005763F9">
      <w:pPr>
        <w:spacing w:line="360" w:lineRule="auto"/>
        <w:jc w:val="both"/>
        <w:rPr>
          <w:rFonts w:eastAsiaTheme="minorEastAsia"/>
          <w:b/>
          <w:bCs/>
          <w:i/>
          <w:color w:val="C00000"/>
          <w:sz w:val="28"/>
          <w:szCs w:val="28"/>
        </w:rPr>
      </w:pPr>
      <w:r w:rsidRPr="009A348C">
        <w:rPr>
          <w:rFonts w:eastAsiaTheme="minorEastAsia"/>
          <w:b/>
          <w:bCs/>
          <w:i/>
          <w:sz w:val="28"/>
          <w:szCs w:val="28"/>
        </w:rPr>
        <w:t>Педагог:</w:t>
      </w:r>
      <w:r w:rsidRPr="009A348C">
        <w:rPr>
          <w:rFonts w:eastAsiaTheme="minorEastAsia"/>
          <w:b/>
          <w:bCs/>
          <w:sz w:val="28"/>
          <w:szCs w:val="28"/>
        </w:rPr>
        <w:t xml:space="preserve"> </w:t>
      </w:r>
      <w:r w:rsidRPr="009A348C">
        <w:rPr>
          <w:rFonts w:eastAsiaTheme="minorEastAsia"/>
          <w:b/>
          <w:sz w:val="28"/>
          <w:szCs w:val="28"/>
        </w:rPr>
        <w:t>-</w:t>
      </w:r>
      <w:r>
        <w:rPr>
          <w:rFonts w:eastAsiaTheme="minorEastAsia"/>
          <w:b/>
          <w:sz w:val="28"/>
          <w:szCs w:val="28"/>
        </w:rPr>
        <w:t xml:space="preserve"> Здравствуйте, ребята! Вуща! </w:t>
      </w:r>
      <w:r w:rsidRPr="005F5187">
        <w:rPr>
          <w:rFonts w:eastAsiaTheme="minorEastAsia"/>
          <w:b/>
          <w:color w:val="C00000"/>
          <w:sz w:val="28"/>
          <w:szCs w:val="28"/>
        </w:rPr>
        <w:t>Паща олэн!</w:t>
      </w:r>
    </w:p>
    <w:p w14:paraId="28605989" w14:textId="66E0408B" w:rsidR="009A348C" w:rsidRPr="009A348C" w:rsidRDefault="005763F9" w:rsidP="005F5187">
      <w:pPr>
        <w:spacing w:line="360" w:lineRule="auto"/>
        <w:jc w:val="both"/>
        <w:rPr>
          <w:rFonts w:eastAsiaTheme="minorEastAsia"/>
          <w:b/>
          <w:bCs/>
          <w:sz w:val="28"/>
          <w:szCs w:val="28"/>
        </w:rPr>
      </w:pPr>
      <w:r w:rsidRPr="009A348C">
        <w:rPr>
          <w:rFonts w:eastAsiaTheme="minorEastAsia"/>
          <w:b/>
          <w:bCs/>
          <w:i/>
          <w:sz w:val="28"/>
          <w:szCs w:val="28"/>
        </w:rPr>
        <w:t>Педагог:</w:t>
      </w:r>
      <w:r w:rsidRPr="009A348C">
        <w:rPr>
          <w:rFonts w:eastAsiaTheme="minorEastAsia"/>
          <w:b/>
          <w:bCs/>
          <w:sz w:val="28"/>
          <w:szCs w:val="28"/>
        </w:rPr>
        <w:t xml:space="preserve"> </w:t>
      </w:r>
      <w:r w:rsidRPr="009A348C">
        <w:rPr>
          <w:rFonts w:eastAsiaTheme="minorEastAsia"/>
          <w:b/>
          <w:sz w:val="28"/>
          <w:szCs w:val="28"/>
        </w:rPr>
        <w:t xml:space="preserve">- </w:t>
      </w:r>
      <w:r w:rsidRPr="009A348C">
        <w:rPr>
          <w:rFonts w:eastAsiaTheme="minorEastAsia"/>
          <w:sz w:val="28"/>
          <w:szCs w:val="28"/>
        </w:rPr>
        <w:t>Сегодня на занятии вы будете оценивать свою работу при помощи карточе</w:t>
      </w:r>
      <w:r w:rsidR="007565C7">
        <w:rPr>
          <w:rFonts w:eastAsiaTheme="minorEastAsia"/>
          <w:sz w:val="28"/>
          <w:szCs w:val="28"/>
        </w:rPr>
        <w:t>к с изображением</w:t>
      </w:r>
      <w:r w:rsidRPr="009A348C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символа Победы</w:t>
      </w:r>
      <w:r w:rsidRPr="009A348C">
        <w:rPr>
          <w:rFonts w:eastAsiaTheme="minorEastAsia"/>
          <w:sz w:val="28"/>
          <w:szCs w:val="28"/>
        </w:rPr>
        <w:t>, чем больше карточек вы получите</w:t>
      </w:r>
      <w:r>
        <w:rPr>
          <w:rFonts w:eastAsiaTheme="minorEastAsia"/>
          <w:sz w:val="28"/>
          <w:szCs w:val="28"/>
        </w:rPr>
        <w:t xml:space="preserve"> за правильные ответы, тем выше </w:t>
      </w:r>
      <w:r w:rsidR="007565C7">
        <w:rPr>
          <w:rFonts w:eastAsiaTheme="minorEastAsia"/>
          <w:sz w:val="28"/>
          <w:szCs w:val="28"/>
        </w:rPr>
        <w:t>ваша активность</w:t>
      </w:r>
      <w:r w:rsidRPr="009A348C">
        <w:rPr>
          <w:rFonts w:eastAsiaTheme="minorEastAsia"/>
          <w:sz w:val="28"/>
          <w:szCs w:val="28"/>
        </w:rPr>
        <w:t>.</w:t>
      </w:r>
    </w:p>
    <w:p w14:paraId="74D52C88" w14:textId="77777777" w:rsidR="009A348C" w:rsidRPr="009A348C" w:rsidRDefault="009A348C" w:rsidP="00987397">
      <w:pPr>
        <w:spacing w:line="360" w:lineRule="auto"/>
        <w:ind w:firstLine="680"/>
        <w:contextualSpacing/>
        <w:jc w:val="both"/>
        <w:rPr>
          <w:rFonts w:eastAsiaTheme="minorEastAsia"/>
          <w:b/>
          <w:sz w:val="28"/>
          <w:szCs w:val="28"/>
        </w:rPr>
      </w:pPr>
      <w:r w:rsidRPr="009A348C">
        <w:rPr>
          <w:rFonts w:eastAsiaTheme="minorEastAsia"/>
          <w:b/>
          <w:sz w:val="28"/>
          <w:szCs w:val="28"/>
          <w:lang w:val="en-US"/>
        </w:rPr>
        <w:t>II</w:t>
      </w:r>
      <w:r w:rsidRPr="009A348C">
        <w:rPr>
          <w:rFonts w:eastAsiaTheme="minorEastAsia"/>
          <w:b/>
          <w:sz w:val="28"/>
          <w:szCs w:val="28"/>
        </w:rPr>
        <w:t xml:space="preserve">.Целеполагание. </w:t>
      </w:r>
    </w:p>
    <w:p w14:paraId="311A6328" w14:textId="5D5575D1" w:rsidR="009A348C" w:rsidRDefault="009A348C" w:rsidP="00EF00E7">
      <w:pPr>
        <w:spacing w:line="360" w:lineRule="auto"/>
        <w:jc w:val="both"/>
        <w:rPr>
          <w:rFonts w:eastAsiaTheme="minorEastAsia"/>
          <w:bCs/>
          <w:sz w:val="28"/>
          <w:szCs w:val="28"/>
        </w:rPr>
      </w:pPr>
      <w:r w:rsidRPr="009A348C">
        <w:rPr>
          <w:rFonts w:eastAsiaTheme="minorEastAsia"/>
          <w:b/>
          <w:bCs/>
          <w:i/>
          <w:sz w:val="28"/>
          <w:szCs w:val="28"/>
        </w:rPr>
        <w:t>Педагог:</w:t>
      </w:r>
      <w:r w:rsidRPr="009A348C">
        <w:rPr>
          <w:rFonts w:eastAsiaTheme="minorEastAsia"/>
          <w:b/>
          <w:bCs/>
          <w:sz w:val="28"/>
          <w:szCs w:val="28"/>
        </w:rPr>
        <w:t xml:space="preserve"> - </w:t>
      </w:r>
      <w:r w:rsidRPr="009A348C">
        <w:rPr>
          <w:rFonts w:eastAsiaTheme="minorEastAsia"/>
          <w:bCs/>
          <w:sz w:val="28"/>
          <w:szCs w:val="28"/>
        </w:rPr>
        <w:t xml:space="preserve">Сегодня у нас необычное занятие, </w:t>
      </w:r>
      <w:r w:rsidR="003E015D">
        <w:rPr>
          <w:rFonts w:eastAsiaTheme="minorEastAsia"/>
          <w:bCs/>
          <w:sz w:val="28"/>
          <w:szCs w:val="28"/>
        </w:rPr>
        <w:t>прочитайте название</w:t>
      </w:r>
      <w:r w:rsidR="0028403B">
        <w:rPr>
          <w:rFonts w:eastAsiaTheme="minorEastAsia"/>
          <w:bCs/>
          <w:sz w:val="28"/>
          <w:szCs w:val="28"/>
        </w:rPr>
        <w:t>!</w:t>
      </w:r>
    </w:p>
    <w:p w14:paraId="3FA7D748" w14:textId="76F34890" w:rsidR="00956720" w:rsidRPr="0028403B" w:rsidRDefault="00956720" w:rsidP="00991A14">
      <w:pPr>
        <w:spacing w:line="360" w:lineRule="auto"/>
        <w:ind w:firstLine="709"/>
        <w:rPr>
          <w:rFonts w:eastAsiaTheme="minorEastAsia"/>
          <w:bCs/>
          <w:sz w:val="28"/>
          <w:szCs w:val="28"/>
        </w:rPr>
      </w:pPr>
      <w:r w:rsidRPr="00FF5A08">
        <w:rPr>
          <w:rFonts w:eastAsiaTheme="minorEastAsia"/>
          <w:b/>
          <w:sz w:val="28"/>
          <w:szCs w:val="28"/>
        </w:rPr>
        <w:t>«</w:t>
      </w:r>
      <w:r w:rsidRPr="00BF7CD9">
        <w:rPr>
          <w:rFonts w:eastAsiaTheme="minorEastAsia"/>
          <w:b/>
          <w:sz w:val="28"/>
          <w:szCs w:val="28"/>
        </w:rPr>
        <w:t>Труженики Югры: Герои без погон</w:t>
      </w:r>
      <w:r w:rsidRPr="00FF5A08">
        <w:rPr>
          <w:rFonts w:eastAsiaTheme="minorEastAsia"/>
          <w:b/>
          <w:sz w:val="28"/>
          <w:szCs w:val="28"/>
        </w:rPr>
        <w:t>»</w:t>
      </w:r>
      <w:r w:rsidR="0028403B">
        <w:rPr>
          <w:rFonts w:eastAsiaTheme="minorEastAsia"/>
          <w:b/>
          <w:sz w:val="28"/>
          <w:szCs w:val="28"/>
        </w:rPr>
        <w:t xml:space="preserve"> </w:t>
      </w:r>
      <w:r w:rsidR="0028403B" w:rsidRPr="0028403B">
        <w:rPr>
          <w:rFonts w:eastAsiaTheme="minorEastAsia"/>
          <w:bCs/>
          <w:sz w:val="28"/>
          <w:szCs w:val="28"/>
        </w:rPr>
        <w:t>(Читают хором)</w:t>
      </w:r>
    </w:p>
    <w:p w14:paraId="2ED0225D" w14:textId="61425D18" w:rsidR="00865DA6" w:rsidRDefault="00BF7CD9" w:rsidP="00991A14">
      <w:pPr>
        <w:spacing w:line="360" w:lineRule="auto"/>
        <w:ind w:firstLine="709"/>
        <w:jc w:val="both"/>
        <w:rPr>
          <w:rFonts w:eastAsiaTheme="minorEastAsia"/>
          <w:iCs/>
          <w:sz w:val="28"/>
          <w:szCs w:val="28"/>
        </w:rPr>
      </w:pPr>
      <w:r w:rsidRPr="00026947">
        <w:rPr>
          <w:rFonts w:eastAsiaTheme="minorEastAsia"/>
          <w:bCs/>
          <w:sz w:val="28"/>
          <w:szCs w:val="28"/>
        </w:rPr>
        <w:t xml:space="preserve">- </w:t>
      </w:r>
      <w:r w:rsidR="00252FEB" w:rsidRPr="00026947">
        <w:rPr>
          <w:rFonts w:eastAsiaTheme="minorEastAsia"/>
          <w:bCs/>
          <w:sz w:val="28"/>
          <w:szCs w:val="28"/>
        </w:rPr>
        <w:t xml:space="preserve">Скажите, пожалуйста, </w:t>
      </w:r>
      <w:r w:rsidR="0028403B">
        <w:rPr>
          <w:rFonts w:eastAsiaTheme="minorEastAsia"/>
          <w:iCs/>
          <w:sz w:val="28"/>
          <w:szCs w:val="28"/>
        </w:rPr>
        <w:t xml:space="preserve">какого </w:t>
      </w:r>
      <w:r w:rsidR="0028403B" w:rsidRPr="000108F3">
        <w:rPr>
          <w:rFonts w:eastAsiaTheme="minorEastAsia"/>
          <w:b/>
          <w:bCs/>
          <w:iCs/>
          <w:sz w:val="28"/>
          <w:szCs w:val="28"/>
        </w:rPr>
        <w:t xml:space="preserve">человека </w:t>
      </w:r>
      <w:r w:rsidR="00865DA6">
        <w:rPr>
          <w:rFonts w:eastAsiaTheme="minorEastAsia"/>
          <w:iCs/>
          <w:sz w:val="28"/>
          <w:szCs w:val="28"/>
        </w:rPr>
        <w:t xml:space="preserve">называют словом </w:t>
      </w:r>
      <w:r w:rsidR="00865DA6" w:rsidRPr="000108F3">
        <w:rPr>
          <w:rFonts w:eastAsiaTheme="minorEastAsia"/>
          <w:b/>
          <w:bCs/>
          <w:iCs/>
          <w:sz w:val="28"/>
          <w:szCs w:val="28"/>
        </w:rPr>
        <w:t>«труженик»?</w:t>
      </w:r>
      <w:r w:rsidR="00865DA6" w:rsidRPr="009A348C">
        <w:rPr>
          <w:rFonts w:eastAsiaTheme="minorEastAsia"/>
          <w:iCs/>
          <w:sz w:val="28"/>
          <w:szCs w:val="28"/>
        </w:rPr>
        <w:t xml:space="preserve"> </w:t>
      </w:r>
    </w:p>
    <w:p w14:paraId="7E6BADFF" w14:textId="0334DC78" w:rsidR="007B67E6" w:rsidRPr="007B67E6" w:rsidRDefault="00026947" w:rsidP="00EF00E7">
      <w:pPr>
        <w:shd w:val="clear" w:color="auto" w:fill="FFFFFF"/>
        <w:spacing w:line="360" w:lineRule="auto"/>
        <w:rPr>
          <w:color w:val="303030"/>
          <w:sz w:val="28"/>
          <w:szCs w:val="28"/>
        </w:rPr>
      </w:pPr>
      <w:bookmarkStart w:id="1" w:name="_Hlk212132526"/>
      <w:r w:rsidRPr="009A348C">
        <w:rPr>
          <w:rFonts w:eastAsiaTheme="minorEastAsia"/>
          <w:b/>
          <w:bCs/>
          <w:i/>
          <w:sz w:val="28"/>
          <w:szCs w:val="28"/>
        </w:rPr>
        <w:t>Педагог:</w:t>
      </w:r>
      <w:r w:rsidRPr="009A348C">
        <w:rPr>
          <w:rFonts w:eastAsiaTheme="minorEastAsia"/>
          <w:b/>
          <w:bCs/>
          <w:sz w:val="28"/>
          <w:szCs w:val="28"/>
        </w:rPr>
        <w:t xml:space="preserve"> </w:t>
      </w:r>
      <w:bookmarkEnd w:id="1"/>
      <w:r>
        <w:rPr>
          <w:color w:val="303030"/>
          <w:sz w:val="28"/>
          <w:szCs w:val="28"/>
        </w:rPr>
        <w:t xml:space="preserve">- </w:t>
      </w:r>
      <w:r w:rsidR="007B67E6" w:rsidRPr="007B67E6">
        <w:rPr>
          <w:color w:val="303030"/>
          <w:sz w:val="28"/>
          <w:szCs w:val="28"/>
        </w:rPr>
        <w:t>Тот, кто умеет много и усердно трудиться.</w:t>
      </w:r>
    </w:p>
    <w:p w14:paraId="61AB6E37" w14:textId="77777777" w:rsidR="00C25949" w:rsidRDefault="005E7428" w:rsidP="005E7428">
      <w:pPr>
        <w:shd w:val="clear" w:color="auto" w:fill="FFFFFF"/>
        <w:spacing w:line="360" w:lineRule="auto"/>
        <w:ind w:firstLine="709"/>
        <w:jc w:val="both"/>
        <w:rPr>
          <w:color w:val="303030"/>
          <w:sz w:val="28"/>
          <w:szCs w:val="28"/>
        </w:rPr>
      </w:pPr>
      <w:r>
        <w:rPr>
          <w:color w:val="303030"/>
          <w:sz w:val="28"/>
          <w:szCs w:val="28"/>
        </w:rPr>
        <w:t xml:space="preserve">В толковом словаре написано: труженик – </w:t>
      </w:r>
      <w:r w:rsidR="00C25949">
        <w:rPr>
          <w:color w:val="303030"/>
          <w:sz w:val="28"/>
          <w:szCs w:val="28"/>
        </w:rPr>
        <w:t>р</w:t>
      </w:r>
      <w:r w:rsidR="007B67E6" w:rsidRPr="007B67E6">
        <w:rPr>
          <w:color w:val="303030"/>
          <w:sz w:val="28"/>
          <w:szCs w:val="28"/>
        </w:rPr>
        <w:t>аботник какой-либо области, сферы труда.</w:t>
      </w:r>
      <w:r>
        <w:rPr>
          <w:color w:val="303030"/>
          <w:sz w:val="28"/>
          <w:szCs w:val="28"/>
        </w:rPr>
        <w:t xml:space="preserve"> </w:t>
      </w:r>
    </w:p>
    <w:p w14:paraId="3EE57150" w14:textId="2468C071" w:rsidR="00026947" w:rsidRPr="007B67E6" w:rsidRDefault="00026947" w:rsidP="005E7428">
      <w:pPr>
        <w:shd w:val="clear" w:color="auto" w:fill="FFFFFF"/>
        <w:spacing w:line="360" w:lineRule="auto"/>
        <w:ind w:firstLine="709"/>
        <w:jc w:val="both"/>
        <w:rPr>
          <w:color w:val="303030"/>
          <w:sz w:val="28"/>
          <w:szCs w:val="28"/>
        </w:rPr>
      </w:pPr>
      <w:r>
        <w:rPr>
          <w:color w:val="303030"/>
          <w:sz w:val="28"/>
          <w:szCs w:val="28"/>
        </w:rPr>
        <w:t>Выражение Труженики Югры, обозначает, что эти люди живут или жили в Югре.</w:t>
      </w:r>
    </w:p>
    <w:p w14:paraId="313D4CFF" w14:textId="04118DBF" w:rsidR="00026947" w:rsidRPr="00FF5A08" w:rsidRDefault="00026947" w:rsidP="00EF00E7">
      <w:pPr>
        <w:spacing w:line="360" w:lineRule="auto"/>
        <w:rPr>
          <w:rFonts w:eastAsiaTheme="minorEastAsia"/>
          <w:b/>
          <w:sz w:val="28"/>
          <w:szCs w:val="28"/>
        </w:rPr>
      </w:pPr>
      <w:r w:rsidRPr="009A348C">
        <w:rPr>
          <w:rFonts w:eastAsiaTheme="minorEastAsia"/>
          <w:b/>
          <w:bCs/>
          <w:i/>
          <w:sz w:val="28"/>
          <w:szCs w:val="28"/>
        </w:rPr>
        <w:t>Педагог:</w:t>
      </w:r>
      <w:r>
        <w:rPr>
          <w:rFonts w:eastAsiaTheme="minorEastAsia"/>
          <w:b/>
          <w:bCs/>
          <w:i/>
          <w:sz w:val="28"/>
          <w:szCs w:val="28"/>
        </w:rPr>
        <w:t xml:space="preserve"> </w:t>
      </w:r>
      <w:r w:rsidRPr="006F5F81">
        <w:rPr>
          <w:rFonts w:eastAsiaTheme="minorEastAsia"/>
          <w:iCs/>
          <w:sz w:val="28"/>
          <w:szCs w:val="28"/>
        </w:rPr>
        <w:t>- Почему про тружеников можно сказать</w:t>
      </w:r>
      <w:r w:rsidR="00A615F4" w:rsidRPr="006F5F81">
        <w:rPr>
          <w:rFonts w:eastAsiaTheme="minorEastAsia"/>
          <w:iCs/>
          <w:sz w:val="28"/>
          <w:szCs w:val="28"/>
        </w:rPr>
        <w:t>,</w:t>
      </w:r>
      <w:r>
        <w:rPr>
          <w:rFonts w:eastAsiaTheme="minorEastAsia"/>
          <w:b/>
          <w:bCs/>
          <w:i/>
          <w:sz w:val="28"/>
          <w:szCs w:val="28"/>
        </w:rPr>
        <w:t xml:space="preserve"> «</w:t>
      </w:r>
      <w:r w:rsidRPr="00BF7CD9">
        <w:rPr>
          <w:rFonts w:eastAsiaTheme="minorEastAsia"/>
          <w:b/>
          <w:sz w:val="28"/>
          <w:szCs w:val="28"/>
        </w:rPr>
        <w:t>Герои без погон</w:t>
      </w:r>
      <w:r w:rsidRPr="00FF5A08">
        <w:rPr>
          <w:rFonts w:eastAsiaTheme="minorEastAsia"/>
          <w:b/>
          <w:sz w:val="28"/>
          <w:szCs w:val="28"/>
        </w:rPr>
        <w:t>»</w:t>
      </w:r>
      <w:r>
        <w:rPr>
          <w:rFonts w:eastAsiaTheme="minorEastAsia"/>
          <w:b/>
          <w:sz w:val="28"/>
          <w:szCs w:val="28"/>
        </w:rPr>
        <w:t>?</w:t>
      </w:r>
    </w:p>
    <w:p w14:paraId="70CAA02B" w14:textId="73226689" w:rsidR="00C65083" w:rsidRPr="009A348C" w:rsidRDefault="004D00E3" w:rsidP="00991A14">
      <w:pPr>
        <w:spacing w:line="360" w:lineRule="auto"/>
        <w:ind w:firstLine="709"/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- </w:t>
      </w:r>
      <w:r w:rsidR="00C65083">
        <w:rPr>
          <w:rFonts w:eastAsiaTheme="minorEastAsia"/>
          <w:iCs/>
          <w:sz w:val="28"/>
          <w:szCs w:val="28"/>
        </w:rPr>
        <w:t>Что значит выражение «Герои без погон</w:t>
      </w:r>
      <w:r w:rsidR="00C65083" w:rsidRPr="009A348C">
        <w:rPr>
          <w:rFonts w:eastAsiaTheme="minorEastAsia"/>
          <w:iCs/>
          <w:sz w:val="28"/>
          <w:szCs w:val="28"/>
        </w:rPr>
        <w:t>»</w:t>
      </w:r>
      <w:r w:rsidR="00C65083">
        <w:rPr>
          <w:rFonts w:eastAsiaTheme="minorEastAsia"/>
          <w:iCs/>
          <w:sz w:val="28"/>
          <w:szCs w:val="28"/>
        </w:rPr>
        <w:t>?</w:t>
      </w:r>
    </w:p>
    <w:p w14:paraId="17795DBE" w14:textId="2F81A526" w:rsidR="007B67E6" w:rsidRPr="009F0EE8" w:rsidRDefault="00C868A7" w:rsidP="00991A14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(</w:t>
      </w:r>
      <w:r w:rsidRPr="00C868A7">
        <w:rPr>
          <w:color w:val="333333"/>
          <w:sz w:val="28"/>
          <w:szCs w:val="28"/>
          <w:shd w:val="clear" w:color="auto" w:fill="FFFFFF"/>
        </w:rPr>
        <w:t>Выражение «Герои без погон» может означать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9F0EE8">
        <w:rPr>
          <w:rStyle w:val="ad"/>
          <w:rFonts w:eastAsiaTheme="majorEastAsia"/>
          <w:b w:val="0"/>
          <w:bCs w:val="0"/>
          <w:color w:val="333333"/>
          <w:sz w:val="28"/>
          <w:szCs w:val="28"/>
          <w:shd w:val="clear" w:color="auto" w:fill="FFFFFF"/>
        </w:rPr>
        <w:t>людей, которые совершают подвиги, не имея военных званий).</w:t>
      </w:r>
    </w:p>
    <w:p w14:paraId="7F6EE803" w14:textId="14DB9324" w:rsidR="00D456DD" w:rsidRPr="00D456DD" w:rsidRDefault="00D456DD" w:rsidP="00EF00E7">
      <w:pPr>
        <w:spacing w:line="360" w:lineRule="auto"/>
        <w:jc w:val="both"/>
        <w:rPr>
          <w:sz w:val="28"/>
          <w:szCs w:val="28"/>
        </w:rPr>
      </w:pPr>
      <w:r w:rsidRPr="009A348C">
        <w:rPr>
          <w:b/>
          <w:bCs/>
          <w:i/>
          <w:iCs/>
          <w:sz w:val="28"/>
          <w:szCs w:val="28"/>
        </w:rPr>
        <w:t>Педагог:</w:t>
      </w:r>
      <w:r w:rsidRPr="00D456DD">
        <w:rPr>
          <w:rFonts w:eastAsiaTheme="minorEastAsia"/>
          <w:sz w:val="28"/>
          <w:szCs w:val="28"/>
        </w:rPr>
        <w:t xml:space="preserve"> - </w:t>
      </w:r>
      <w:r w:rsidRPr="00D456DD">
        <w:rPr>
          <w:sz w:val="28"/>
          <w:szCs w:val="28"/>
        </w:rPr>
        <w:t>Мир всегда нуждался в героях. Но часто ли мы задумываемся, кто эти люди? Они не всегда носят форму, не всегда получают медали. Зачастую, герои – это те, кто ежедневно, незаметно совершают маленькие подвиги, меняя мир вокруг себя к лучшему. Они – «герои без погон».</w:t>
      </w:r>
    </w:p>
    <w:p w14:paraId="1E65B424" w14:textId="77777777" w:rsidR="009A348C" w:rsidRPr="009A348C" w:rsidRDefault="009A348C" w:rsidP="00987397">
      <w:pPr>
        <w:spacing w:line="360" w:lineRule="auto"/>
        <w:ind w:firstLine="680"/>
        <w:jc w:val="both"/>
        <w:rPr>
          <w:rFonts w:eastAsiaTheme="minorEastAsia"/>
          <w:b/>
          <w:sz w:val="28"/>
          <w:szCs w:val="28"/>
        </w:rPr>
      </w:pPr>
      <w:r w:rsidRPr="009A348C">
        <w:rPr>
          <w:rFonts w:eastAsiaTheme="minorEastAsia"/>
          <w:b/>
          <w:sz w:val="28"/>
          <w:szCs w:val="28"/>
          <w:lang w:val="en-US"/>
        </w:rPr>
        <w:t>III</w:t>
      </w:r>
      <w:r w:rsidRPr="009A348C">
        <w:rPr>
          <w:rFonts w:eastAsiaTheme="minorEastAsia"/>
          <w:b/>
          <w:sz w:val="28"/>
          <w:szCs w:val="28"/>
        </w:rPr>
        <w:t>.Открытие новых знаний.</w:t>
      </w:r>
    </w:p>
    <w:p w14:paraId="14B6C1FE" w14:textId="0DF85756" w:rsidR="00D828FA" w:rsidRPr="00D828FA" w:rsidRDefault="009A348C" w:rsidP="00D828FA">
      <w:pPr>
        <w:spacing w:line="360" w:lineRule="auto"/>
        <w:jc w:val="both"/>
        <w:rPr>
          <w:sz w:val="28"/>
          <w:szCs w:val="28"/>
        </w:rPr>
      </w:pPr>
      <w:r w:rsidRPr="009A348C">
        <w:rPr>
          <w:rFonts w:eastAsiaTheme="minorEastAsia"/>
          <w:b/>
          <w:i/>
          <w:iCs/>
          <w:sz w:val="28"/>
          <w:szCs w:val="28"/>
        </w:rPr>
        <w:lastRenderedPageBreak/>
        <w:t>Педагог:</w:t>
      </w:r>
      <w:r w:rsidRPr="009A348C">
        <w:rPr>
          <w:rFonts w:eastAsiaTheme="minorEastAsia"/>
          <w:b/>
          <w:sz w:val="28"/>
          <w:szCs w:val="28"/>
        </w:rPr>
        <w:t xml:space="preserve"> - </w:t>
      </w:r>
      <w:r w:rsidR="00D828FA" w:rsidRPr="00D828FA">
        <w:rPr>
          <w:sz w:val="28"/>
          <w:szCs w:val="28"/>
        </w:rPr>
        <w:t>Сегодня на занятии мы узнаем о тружениках Югры: Героев без погон, которые ковали Победу в годы Великой Отечест</w:t>
      </w:r>
      <w:r w:rsidR="0003781A">
        <w:rPr>
          <w:sz w:val="28"/>
          <w:szCs w:val="28"/>
        </w:rPr>
        <w:t>в</w:t>
      </w:r>
      <w:r w:rsidR="00D828FA" w:rsidRPr="00D828FA">
        <w:rPr>
          <w:sz w:val="28"/>
          <w:szCs w:val="28"/>
        </w:rPr>
        <w:t>енной войны с 1941 по 1945 годы.</w:t>
      </w:r>
    </w:p>
    <w:p w14:paraId="0BBE6536" w14:textId="5F9068F6" w:rsidR="009A348C" w:rsidRPr="00F82467" w:rsidRDefault="009A348C" w:rsidP="00D828FA">
      <w:pPr>
        <w:spacing w:line="360" w:lineRule="auto"/>
        <w:jc w:val="both"/>
        <w:rPr>
          <w:rFonts w:eastAsiaTheme="minorEastAsia"/>
          <w:iCs/>
          <w:sz w:val="28"/>
          <w:szCs w:val="28"/>
        </w:rPr>
      </w:pPr>
      <w:r w:rsidRPr="009A348C">
        <w:rPr>
          <w:rFonts w:eastAsiaTheme="minorEastAsia"/>
          <w:b/>
          <w:bCs/>
          <w:i/>
          <w:sz w:val="28"/>
          <w:szCs w:val="28"/>
        </w:rPr>
        <w:t>Педагог:</w:t>
      </w:r>
      <w:r w:rsidRPr="009A348C">
        <w:rPr>
          <w:rFonts w:eastAsiaTheme="minorEastAsia"/>
          <w:iCs/>
          <w:sz w:val="28"/>
          <w:szCs w:val="28"/>
        </w:rPr>
        <w:t xml:space="preserve"> - </w:t>
      </w:r>
      <w:r w:rsidR="008D2986" w:rsidRPr="00F82467">
        <w:rPr>
          <w:rFonts w:eastAsiaTheme="minorEastAsia"/>
          <w:iCs/>
          <w:sz w:val="28"/>
          <w:szCs w:val="28"/>
        </w:rPr>
        <w:t xml:space="preserve">Ваша задача, узнать </w:t>
      </w:r>
      <w:r w:rsidR="005E339B" w:rsidRPr="00F82467">
        <w:rPr>
          <w:rFonts w:eastAsiaTheme="minorEastAsia"/>
          <w:iCs/>
          <w:sz w:val="28"/>
          <w:szCs w:val="28"/>
        </w:rPr>
        <w:t>как можно больше информации о геро</w:t>
      </w:r>
      <w:r w:rsidR="00E651EF">
        <w:rPr>
          <w:rFonts w:eastAsiaTheme="minorEastAsia"/>
          <w:iCs/>
          <w:sz w:val="28"/>
          <w:szCs w:val="28"/>
        </w:rPr>
        <w:t>ях</w:t>
      </w:r>
      <w:r w:rsidR="005E339B" w:rsidRPr="00F82467">
        <w:rPr>
          <w:rFonts w:eastAsiaTheme="minorEastAsia"/>
          <w:iCs/>
          <w:sz w:val="28"/>
          <w:szCs w:val="28"/>
        </w:rPr>
        <w:t xml:space="preserve"> без погон!</w:t>
      </w:r>
    </w:p>
    <w:p w14:paraId="0CD2C994" w14:textId="76ED51F3" w:rsidR="005D2C61" w:rsidRDefault="00CD0678" w:rsidP="005D2C61">
      <w:pPr>
        <w:pStyle w:val="ae"/>
        <w:spacing w:before="0" w:beforeAutospacing="0" w:after="0" w:afterAutospacing="0" w:line="360" w:lineRule="auto"/>
        <w:ind w:firstLine="68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5D2C61" w:rsidRPr="00C56B64">
        <w:rPr>
          <w:b/>
          <w:bCs/>
          <w:sz w:val="28"/>
          <w:szCs w:val="28"/>
        </w:rPr>
        <w:t xml:space="preserve">В городе Ханты-Мансийске стоит маленький обелиск – гранитный камень </w:t>
      </w:r>
      <w:r w:rsidR="005D2C61" w:rsidRPr="0004414F">
        <w:rPr>
          <w:b/>
          <w:bCs/>
          <w:color w:val="C00000"/>
          <w:sz w:val="28"/>
          <w:szCs w:val="28"/>
        </w:rPr>
        <w:t xml:space="preserve">«Труженикам тыла», </w:t>
      </w:r>
      <w:r w:rsidR="005D2C61" w:rsidRPr="00C56B64">
        <w:rPr>
          <w:b/>
          <w:bCs/>
          <w:sz w:val="28"/>
          <w:szCs w:val="28"/>
        </w:rPr>
        <w:t>часто проходя мимо, мы не замечаем этот обелиск.</w:t>
      </w:r>
    </w:p>
    <w:p w14:paraId="6FA455BB" w14:textId="2F6B6D65" w:rsidR="00407F71" w:rsidRPr="00CD0678" w:rsidRDefault="00CD0678" w:rsidP="005D2C61">
      <w:pPr>
        <w:pStyle w:val="ae"/>
        <w:spacing w:before="0" w:beforeAutospacing="0" w:after="0" w:afterAutospacing="0" w:line="360" w:lineRule="auto"/>
        <w:ind w:firstLine="68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5D2C61">
        <w:rPr>
          <w:b/>
          <w:bCs/>
          <w:sz w:val="28"/>
          <w:szCs w:val="28"/>
        </w:rPr>
        <w:t>К</w:t>
      </w:r>
      <w:r w:rsidR="00407F71">
        <w:rPr>
          <w:b/>
          <w:bCs/>
          <w:sz w:val="28"/>
          <w:szCs w:val="28"/>
        </w:rPr>
        <w:t>ому посвящен этот обелиск, как вы думаете?</w:t>
      </w:r>
      <w:r w:rsidR="008F1635">
        <w:rPr>
          <w:b/>
          <w:bCs/>
          <w:sz w:val="28"/>
          <w:szCs w:val="28"/>
        </w:rPr>
        <w:t xml:space="preserve"> </w:t>
      </w:r>
      <w:r w:rsidR="008F1635" w:rsidRPr="00CD0678">
        <w:rPr>
          <w:sz w:val="28"/>
          <w:szCs w:val="28"/>
        </w:rPr>
        <w:t>(Рассуждают дети)</w:t>
      </w:r>
      <w:r>
        <w:rPr>
          <w:sz w:val="28"/>
          <w:szCs w:val="28"/>
        </w:rPr>
        <w:t>.</w:t>
      </w:r>
    </w:p>
    <w:p w14:paraId="13C00921" w14:textId="77777777" w:rsidR="00CB4446" w:rsidRPr="00F82467" w:rsidRDefault="00CB4446" w:rsidP="00CB4446">
      <w:pPr>
        <w:pStyle w:val="ae"/>
        <w:spacing w:before="0" w:beforeAutospacing="0" w:after="0" w:afterAutospacing="0" w:line="360" w:lineRule="auto"/>
        <w:ind w:firstLine="680"/>
        <w:jc w:val="both"/>
        <w:rPr>
          <w:sz w:val="28"/>
          <w:szCs w:val="28"/>
        </w:rPr>
      </w:pPr>
      <w:r w:rsidRPr="00F82467">
        <w:rPr>
          <w:sz w:val="28"/>
          <w:szCs w:val="28"/>
        </w:rPr>
        <w:t xml:space="preserve">В суровые годы Великой Отечественной войны вклад каждого уголка нашей страны был бесценен. </w:t>
      </w:r>
    </w:p>
    <w:p w14:paraId="372B854D" w14:textId="0115C382" w:rsidR="00CB4446" w:rsidRPr="00F82467" w:rsidRDefault="00CB4446" w:rsidP="00CB4446">
      <w:pPr>
        <w:pStyle w:val="ae"/>
        <w:spacing w:before="0" w:beforeAutospacing="0" w:after="0" w:afterAutospacing="0" w:line="360" w:lineRule="auto"/>
        <w:ind w:firstLine="680"/>
        <w:jc w:val="both"/>
        <w:rPr>
          <w:sz w:val="28"/>
          <w:szCs w:val="28"/>
        </w:rPr>
      </w:pPr>
      <w:r w:rsidRPr="00F82467">
        <w:rPr>
          <w:sz w:val="28"/>
          <w:szCs w:val="28"/>
        </w:rPr>
        <w:t>Ханты-Мансийский округ</w:t>
      </w:r>
      <w:r w:rsidR="00013D9D" w:rsidRPr="00F82467">
        <w:rPr>
          <w:sz w:val="28"/>
          <w:szCs w:val="28"/>
        </w:rPr>
        <w:t xml:space="preserve"> – </w:t>
      </w:r>
      <w:r w:rsidRPr="00F82467">
        <w:rPr>
          <w:sz w:val="28"/>
          <w:szCs w:val="28"/>
        </w:rPr>
        <w:t>Югра, несмотря на удаленность от линии фронта, стал важным звеном в цепи, ковавшей Победу. Здесь, в Ханты-Мансийске, трудились и сражались свои герои, не носившие погон, но отдавшие все силы для общей цели.</w:t>
      </w:r>
      <w:r w:rsidR="00B279DD">
        <w:rPr>
          <w:sz w:val="28"/>
          <w:szCs w:val="28"/>
        </w:rPr>
        <w:t xml:space="preserve"> Среди них были и </w:t>
      </w:r>
      <w:r w:rsidR="00B279DD" w:rsidRPr="00B279DD">
        <w:rPr>
          <w:b/>
          <w:bCs/>
          <w:sz w:val="28"/>
          <w:szCs w:val="28"/>
        </w:rPr>
        <w:t>дети.</w:t>
      </w:r>
    </w:p>
    <w:p w14:paraId="1BA5AE4C" w14:textId="4BF33140" w:rsidR="00CB4446" w:rsidRPr="00F82467" w:rsidRDefault="00CB4446" w:rsidP="00CB4446">
      <w:pPr>
        <w:pStyle w:val="ae"/>
        <w:spacing w:before="0" w:beforeAutospacing="0" w:after="0" w:afterAutospacing="0" w:line="360" w:lineRule="auto"/>
        <w:ind w:firstLine="680"/>
        <w:jc w:val="both"/>
        <w:rPr>
          <w:sz w:val="28"/>
          <w:szCs w:val="28"/>
        </w:rPr>
      </w:pPr>
      <w:r w:rsidRPr="00F82467">
        <w:rPr>
          <w:sz w:val="28"/>
          <w:szCs w:val="28"/>
        </w:rPr>
        <w:t xml:space="preserve">Одним из ключевых направлений стало обеспечение фронта. </w:t>
      </w:r>
      <w:r w:rsidRPr="00F82467">
        <w:rPr>
          <w:b/>
          <w:bCs/>
          <w:sz w:val="28"/>
          <w:szCs w:val="28"/>
        </w:rPr>
        <w:t>Рыбаки</w:t>
      </w:r>
      <w:r w:rsidRPr="00F82467">
        <w:rPr>
          <w:sz w:val="28"/>
          <w:szCs w:val="28"/>
        </w:rPr>
        <w:t xml:space="preserve"> самоотверженно вылавливали рыбу, отправляя тонны продовольствия на передовую. </w:t>
      </w:r>
      <w:r w:rsidRPr="00F82467">
        <w:rPr>
          <w:b/>
          <w:bCs/>
          <w:sz w:val="28"/>
          <w:szCs w:val="28"/>
        </w:rPr>
        <w:t>Работники предприятий</w:t>
      </w:r>
      <w:r w:rsidRPr="00F82467">
        <w:rPr>
          <w:sz w:val="28"/>
          <w:szCs w:val="28"/>
        </w:rPr>
        <w:t>, несмотря на трудности, наращивали объемы производства, обеспечивая армию необходимым сырьем и материалами.</w:t>
      </w:r>
    </w:p>
    <w:p w14:paraId="07E0D684" w14:textId="77777777" w:rsidR="00E14D37" w:rsidRDefault="00CB4446" w:rsidP="00E14D37">
      <w:pPr>
        <w:pStyle w:val="ae"/>
        <w:spacing w:before="0" w:beforeAutospacing="0" w:after="0" w:afterAutospacing="0" w:line="360" w:lineRule="auto"/>
        <w:ind w:firstLine="680"/>
        <w:jc w:val="both"/>
        <w:rPr>
          <w:sz w:val="28"/>
          <w:szCs w:val="28"/>
        </w:rPr>
      </w:pPr>
      <w:r w:rsidRPr="00F82467">
        <w:rPr>
          <w:b/>
          <w:bCs/>
          <w:sz w:val="28"/>
          <w:szCs w:val="28"/>
        </w:rPr>
        <w:t>Врачи и медсестры</w:t>
      </w:r>
      <w:r w:rsidRPr="00F82467">
        <w:rPr>
          <w:sz w:val="28"/>
          <w:szCs w:val="28"/>
        </w:rPr>
        <w:t xml:space="preserve"> круглосуточно работали в госпиталях, возвращая раненых солдат к жизни. </w:t>
      </w:r>
    </w:p>
    <w:p w14:paraId="73690881" w14:textId="77777777" w:rsidR="00E14D37" w:rsidRDefault="00CB4446" w:rsidP="00E14D37">
      <w:pPr>
        <w:pStyle w:val="ae"/>
        <w:spacing w:before="0" w:beforeAutospacing="0" w:after="0" w:afterAutospacing="0" w:line="360" w:lineRule="auto"/>
        <w:ind w:firstLine="680"/>
        <w:jc w:val="both"/>
        <w:rPr>
          <w:rFonts w:eastAsia="Arial" w:cs="Arial"/>
          <w:color w:val="333333"/>
          <w:sz w:val="36"/>
          <w:szCs w:val="36"/>
        </w:rPr>
      </w:pPr>
      <w:r w:rsidRPr="00E14D37">
        <w:rPr>
          <w:b/>
          <w:bCs/>
          <w:sz w:val="28"/>
          <w:szCs w:val="28"/>
        </w:rPr>
        <w:t>Учителя</w:t>
      </w:r>
      <w:r w:rsidRPr="00E14D37">
        <w:rPr>
          <w:sz w:val="28"/>
          <w:szCs w:val="28"/>
        </w:rPr>
        <w:t xml:space="preserve"> воспитывали детей, потерявших родителей на войне, вселяя в них надежду и веру в будущее.</w:t>
      </w:r>
      <w:r w:rsidR="00E14D37" w:rsidRPr="00E14D37">
        <w:rPr>
          <w:sz w:val="28"/>
          <w:szCs w:val="28"/>
        </w:rPr>
        <w:t xml:space="preserve"> </w:t>
      </w:r>
      <w:r w:rsidR="00E14D37" w:rsidRPr="00E14D37">
        <w:rPr>
          <w:rFonts w:eastAsia="Arial"/>
          <w:b/>
          <w:bCs/>
          <w:color w:val="333333"/>
          <w:sz w:val="28"/>
          <w:szCs w:val="28"/>
        </w:rPr>
        <w:t>В</w:t>
      </w:r>
      <w:r w:rsidR="00E14D37">
        <w:rPr>
          <w:rFonts w:eastAsia="Arial"/>
          <w:color w:val="333333"/>
          <w:sz w:val="28"/>
          <w:szCs w:val="28"/>
        </w:rPr>
        <w:t xml:space="preserve"> </w:t>
      </w:r>
      <w:r w:rsidR="00E14D37" w:rsidRPr="00E14D37">
        <w:rPr>
          <w:rFonts w:eastAsia="Arial"/>
          <w:b/>
          <w:bCs/>
          <w:color w:val="333333"/>
          <w:sz w:val="28"/>
          <w:szCs w:val="28"/>
        </w:rPr>
        <w:t xml:space="preserve">1941-1942 уч. году </w:t>
      </w:r>
      <w:r w:rsidR="00E14D37" w:rsidRPr="00E14D37">
        <w:rPr>
          <w:rFonts w:eastAsia="Arial"/>
          <w:color w:val="333333"/>
          <w:sz w:val="28"/>
          <w:szCs w:val="28"/>
        </w:rPr>
        <w:t>учащиеся училища,</w:t>
      </w:r>
      <w:r w:rsidR="00E14D37">
        <w:rPr>
          <w:rFonts w:eastAsia="Arial"/>
          <w:color w:val="333333"/>
          <w:sz w:val="28"/>
          <w:szCs w:val="28"/>
        </w:rPr>
        <w:t xml:space="preserve"> </w:t>
      </w:r>
      <w:r w:rsidR="00E14D37" w:rsidRPr="00E14D37">
        <w:rPr>
          <w:rFonts w:eastAsia="Arial"/>
          <w:b/>
          <w:bCs/>
          <w:color w:val="333333"/>
          <w:sz w:val="28"/>
          <w:szCs w:val="28"/>
        </w:rPr>
        <w:t>учителя</w:t>
      </w:r>
      <w:r w:rsidR="00E14D37">
        <w:rPr>
          <w:rFonts w:eastAsia="Arial"/>
          <w:color w:val="333333"/>
          <w:sz w:val="28"/>
          <w:szCs w:val="28"/>
        </w:rPr>
        <w:t xml:space="preserve"> </w:t>
      </w:r>
      <w:r w:rsidR="00E14D37" w:rsidRPr="00E14D37">
        <w:rPr>
          <w:rFonts w:eastAsia="Arial"/>
          <w:color w:val="333333"/>
          <w:sz w:val="28"/>
          <w:szCs w:val="28"/>
        </w:rPr>
        <w:t>и работники неоднократно посылали посылки в адрес тюменских военных госпиталей, над которыми училище шефствовало вместе с другими шефами</w:t>
      </w:r>
      <w:r w:rsidR="00E14D37">
        <w:rPr>
          <w:rFonts w:eastAsia="Arial" w:cs="Arial"/>
          <w:color w:val="333333"/>
          <w:sz w:val="36"/>
          <w:szCs w:val="36"/>
        </w:rPr>
        <w:t>.</w:t>
      </w:r>
    </w:p>
    <w:p w14:paraId="76F457BB" w14:textId="77777777" w:rsidR="00CD7ED1" w:rsidRDefault="00CD7ED1" w:rsidP="00CD7ED1">
      <w:pPr>
        <w:pStyle w:val="ae"/>
        <w:spacing w:before="0" w:beforeAutospacing="0" w:after="0" w:afterAutospacing="0" w:line="360" w:lineRule="auto"/>
        <w:ind w:firstLine="680"/>
        <w:jc w:val="both"/>
        <w:rPr>
          <w:sz w:val="28"/>
          <w:szCs w:val="28"/>
        </w:rPr>
      </w:pPr>
      <w:r w:rsidRPr="00F82467">
        <w:rPr>
          <w:sz w:val="28"/>
          <w:szCs w:val="28"/>
        </w:rPr>
        <w:lastRenderedPageBreak/>
        <w:t xml:space="preserve">Нельзя забывать и о тех, кто принимал эвакуированных. Ханты-Мансийск гостеприимно принимал людей, потерявших кров и близких, оказывая им помощь и поддержку. </w:t>
      </w:r>
    </w:p>
    <w:p w14:paraId="7B743DCF" w14:textId="0A9E3BCE" w:rsidR="00FE3BD0" w:rsidRPr="00E14D37" w:rsidRDefault="00FE3BD0" w:rsidP="00E14D37">
      <w:pPr>
        <w:pStyle w:val="ae"/>
        <w:spacing w:before="0" w:beforeAutospacing="0" w:after="0" w:afterAutospacing="0" w:line="360" w:lineRule="auto"/>
        <w:ind w:firstLine="680"/>
        <w:jc w:val="both"/>
      </w:pPr>
      <w:r w:rsidRPr="00F82467">
        <w:rPr>
          <w:sz w:val="28"/>
          <w:szCs w:val="28"/>
        </w:rPr>
        <w:t xml:space="preserve">История каждой семьи, </w:t>
      </w:r>
      <w:r w:rsidRPr="00742B7D">
        <w:rPr>
          <w:b/>
          <w:bCs/>
          <w:sz w:val="28"/>
          <w:szCs w:val="28"/>
        </w:rPr>
        <w:t>принявшей ребенка из блокадного Ленинграда,</w:t>
      </w:r>
      <w:r w:rsidRPr="00F82467">
        <w:rPr>
          <w:sz w:val="28"/>
          <w:szCs w:val="28"/>
        </w:rPr>
        <w:t xml:space="preserve"> – это история человечности и сострадания. Коренные жители, сами переживавшие нелегкое время, делились последним куском хлеба, обучением и своим сердечным теплом, окружая осиротевших детей родительской любовью. Дети, пережившие ужасы блокады, находили здесь не только кров и пищу, но и обретали новую семью.</w:t>
      </w:r>
    </w:p>
    <w:p w14:paraId="3679FF26" w14:textId="4B483C13" w:rsidR="00FE3BD0" w:rsidRPr="00F82467" w:rsidRDefault="00FE3BD0" w:rsidP="00FE3BD0">
      <w:pPr>
        <w:spacing w:line="360" w:lineRule="auto"/>
        <w:ind w:firstLine="680"/>
        <w:jc w:val="both"/>
        <w:rPr>
          <w:b/>
          <w:bCs/>
          <w:sz w:val="28"/>
          <w:szCs w:val="28"/>
        </w:rPr>
      </w:pPr>
      <w:r w:rsidRPr="00F82467">
        <w:rPr>
          <w:sz w:val="28"/>
          <w:szCs w:val="28"/>
        </w:rPr>
        <w:t xml:space="preserve">Поэтому в парке Победы города Ханты-Мансийска стоит обелиск </w:t>
      </w:r>
      <w:r w:rsidR="00F2257F" w:rsidRPr="00F82467">
        <w:rPr>
          <w:b/>
          <w:bCs/>
          <w:sz w:val="28"/>
          <w:szCs w:val="28"/>
        </w:rPr>
        <w:t xml:space="preserve">«Жителям блокадного Ленинграда». </w:t>
      </w:r>
    </w:p>
    <w:p w14:paraId="3C3CCAB9" w14:textId="77777777" w:rsidR="009B28EA" w:rsidRPr="00F82467" w:rsidRDefault="009B28EA" w:rsidP="009B28EA">
      <w:pPr>
        <w:spacing w:line="360" w:lineRule="auto"/>
        <w:jc w:val="both"/>
        <w:rPr>
          <w:b/>
          <w:bCs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9"/>
        <w:gridCol w:w="4666"/>
      </w:tblGrid>
      <w:tr w:rsidR="00F82467" w:rsidRPr="00F82467" w14:paraId="107C3E34" w14:textId="77777777" w:rsidTr="00F16880">
        <w:tc>
          <w:tcPr>
            <w:tcW w:w="4672" w:type="dxa"/>
          </w:tcPr>
          <w:p w14:paraId="112886EF" w14:textId="146AA968" w:rsidR="009B28EA" w:rsidRPr="00F82467" w:rsidRDefault="009B28EA" w:rsidP="00FE3BD0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F82467">
              <w:rPr>
                <w:noProof/>
                <w14:ligatures w14:val="standardContextual"/>
              </w:rPr>
              <w:drawing>
                <wp:inline distT="0" distB="0" distL="0" distR="0" wp14:anchorId="5AF1B36D" wp14:editId="057D42BB">
                  <wp:extent cx="3052445" cy="2289252"/>
                  <wp:effectExtent l="0" t="0" r="0" b="0"/>
                  <wp:docPr id="7837488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74888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62" cy="228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ACD4927" w14:textId="3084215A" w:rsidR="009B28EA" w:rsidRPr="00F82467" w:rsidRDefault="006B3229" w:rsidP="00FE3BD0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F82467">
              <w:rPr>
                <w:noProof/>
                <w14:ligatures w14:val="standardContextual"/>
              </w:rPr>
              <w:drawing>
                <wp:inline distT="0" distB="0" distL="0" distR="0" wp14:anchorId="5800479F" wp14:editId="076EC0FD">
                  <wp:extent cx="3037205" cy="2277823"/>
                  <wp:effectExtent l="0" t="0" r="0" b="8255"/>
                  <wp:docPr id="5246352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63522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555" cy="22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ABFF5C" w14:textId="77777777" w:rsidR="009B28EA" w:rsidRPr="00F82467" w:rsidRDefault="009B28EA" w:rsidP="00FE3BD0">
      <w:pPr>
        <w:spacing w:line="360" w:lineRule="auto"/>
        <w:ind w:firstLine="680"/>
        <w:jc w:val="both"/>
        <w:rPr>
          <w:b/>
          <w:bCs/>
          <w:sz w:val="28"/>
          <w:szCs w:val="28"/>
        </w:rPr>
      </w:pPr>
    </w:p>
    <w:p w14:paraId="7A2C1B18" w14:textId="699BC403" w:rsidR="00F2257F" w:rsidRPr="00790EAB" w:rsidRDefault="00EF00E7" w:rsidP="00FE3BD0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790EAB" w:rsidRPr="00F82467">
        <w:rPr>
          <w:sz w:val="28"/>
          <w:szCs w:val="28"/>
        </w:rPr>
        <w:t xml:space="preserve">аждый год </w:t>
      </w:r>
      <w:r w:rsidR="00790EAB" w:rsidRPr="003D12B1">
        <w:rPr>
          <w:b/>
          <w:bCs/>
          <w:sz w:val="28"/>
          <w:szCs w:val="28"/>
        </w:rPr>
        <w:t>8 сентября</w:t>
      </w:r>
      <w:r w:rsidR="00790EAB" w:rsidRPr="00F82467">
        <w:rPr>
          <w:sz w:val="28"/>
          <w:szCs w:val="28"/>
        </w:rPr>
        <w:t xml:space="preserve"> в парке Победы собираются ветераны – дети войны, которые остались живыми</w:t>
      </w:r>
      <w:r w:rsidR="0075356A" w:rsidRPr="00F82467">
        <w:rPr>
          <w:sz w:val="28"/>
          <w:szCs w:val="28"/>
        </w:rPr>
        <w:t>,</w:t>
      </w:r>
      <w:r w:rsidR="00790EAB" w:rsidRPr="00F82467">
        <w:rPr>
          <w:sz w:val="28"/>
          <w:szCs w:val="28"/>
        </w:rPr>
        <w:t xml:space="preserve"> благо</w:t>
      </w:r>
      <w:r w:rsidR="00790EAB" w:rsidRPr="00790EAB">
        <w:rPr>
          <w:sz w:val="28"/>
          <w:szCs w:val="28"/>
        </w:rPr>
        <w:t>даря семьям</w:t>
      </w:r>
      <w:r w:rsidR="0075356A">
        <w:rPr>
          <w:sz w:val="28"/>
          <w:szCs w:val="28"/>
        </w:rPr>
        <w:t>,</w:t>
      </w:r>
      <w:r w:rsidR="00790EAB" w:rsidRPr="00790EAB">
        <w:rPr>
          <w:sz w:val="28"/>
          <w:szCs w:val="28"/>
        </w:rPr>
        <w:t xml:space="preserve"> приютившим этих детей.</w:t>
      </w:r>
    </w:p>
    <w:p w14:paraId="428EBCB1" w14:textId="7278C1AD" w:rsidR="00790EAB" w:rsidRDefault="00790EAB" w:rsidP="00790EAB">
      <w:pPr>
        <w:spacing w:line="360" w:lineRule="auto"/>
        <w:ind w:firstLine="680"/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>Семья (род) Ерныховых с Белоярского района, глав</w:t>
      </w:r>
      <w:r w:rsidR="00E97295">
        <w:rPr>
          <w:rFonts w:eastAsiaTheme="minorEastAsia"/>
          <w:iCs/>
          <w:sz w:val="28"/>
          <w:szCs w:val="28"/>
        </w:rPr>
        <w:t>а</w:t>
      </w:r>
      <w:r>
        <w:rPr>
          <w:rFonts w:eastAsiaTheme="minorEastAsia"/>
          <w:iCs/>
          <w:sz w:val="28"/>
          <w:szCs w:val="28"/>
        </w:rPr>
        <w:t xml:space="preserve"> большой семьи Александр Ерныхов не </w:t>
      </w:r>
      <w:r w:rsidR="00E97295">
        <w:rPr>
          <w:rFonts w:eastAsiaTheme="minorEastAsia"/>
          <w:iCs/>
          <w:sz w:val="28"/>
          <w:szCs w:val="28"/>
        </w:rPr>
        <w:t>воевал</w:t>
      </w:r>
      <w:r>
        <w:rPr>
          <w:rFonts w:eastAsiaTheme="minorEastAsia"/>
          <w:iCs/>
          <w:sz w:val="28"/>
          <w:szCs w:val="28"/>
        </w:rPr>
        <w:t xml:space="preserve">, так как он был передовиком производства по добыче пушнины. До 300-сот белок в </w:t>
      </w:r>
      <w:r w:rsidR="00CF19AE">
        <w:rPr>
          <w:rFonts w:eastAsiaTheme="minorEastAsia"/>
          <w:iCs/>
          <w:sz w:val="28"/>
          <w:szCs w:val="28"/>
        </w:rPr>
        <w:t>неделю</w:t>
      </w:r>
      <w:r>
        <w:rPr>
          <w:rFonts w:eastAsiaTheme="minorEastAsia"/>
          <w:iCs/>
          <w:sz w:val="28"/>
          <w:szCs w:val="28"/>
        </w:rPr>
        <w:t xml:space="preserve"> добывал охотник</w:t>
      </w:r>
      <w:r w:rsidR="005C47ED">
        <w:rPr>
          <w:rFonts w:eastAsiaTheme="minorEastAsia"/>
          <w:iCs/>
          <w:sz w:val="28"/>
          <w:szCs w:val="28"/>
        </w:rPr>
        <w:t>.</w:t>
      </w:r>
      <w:r>
        <w:rPr>
          <w:rFonts w:eastAsiaTheme="minorEastAsia"/>
          <w:iCs/>
          <w:sz w:val="28"/>
          <w:szCs w:val="28"/>
        </w:rPr>
        <w:t xml:space="preserve"> </w:t>
      </w:r>
      <w:r w:rsidR="005C47ED">
        <w:rPr>
          <w:rFonts w:eastAsiaTheme="minorEastAsia"/>
          <w:iCs/>
          <w:sz w:val="28"/>
          <w:szCs w:val="28"/>
        </w:rPr>
        <w:t xml:space="preserve">Один год </w:t>
      </w:r>
      <w:r>
        <w:rPr>
          <w:rFonts w:eastAsiaTheme="minorEastAsia"/>
          <w:iCs/>
          <w:sz w:val="28"/>
          <w:szCs w:val="28"/>
        </w:rPr>
        <w:t>пришлось возглавить ко</w:t>
      </w:r>
      <w:r w:rsidR="00CF19AE">
        <w:rPr>
          <w:rFonts w:eastAsiaTheme="minorEastAsia"/>
          <w:iCs/>
          <w:sz w:val="28"/>
          <w:szCs w:val="28"/>
        </w:rPr>
        <w:t>л</w:t>
      </w:r>
      <w:r>
        <w:rPr>
          <w:rFonts w:eastAsiaTheme="minorEastAsia"/>
          <w:iCs/>
          <w:sz w:val="28"/>
          <w:szCs w:val="28"/>
        </w:rPr>
        <w:t>хоз Казымский.</w:t>
      </w:r>
    </w:p>
    <w:p w14:paraId="32F3B4A9" w14:textId="0640A5D2" w:rsidR="005C47ED" w:rsidRPr="000422B1" w:rsidRDefault="005C47ED" w:rsidP="00790EAB">
      <w:pPr>
        <w:spacing w:line="360" w:lineRule="auto"/>
        <w:ind w:firstLine="680"/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>Пушнину добытую охотниками обменивали в других странах на боевую технику, которая очень нужна была фронту.</w:t>
      </w:r>
      <w:r w:rsidR="001256EC" w:rsidRPr="001256EC">
        <w:rPr>
          <w:color w:val="494949"/>
          <w:sz w:val="28"/>
          <w:szCs w:val="28"/>
        </w:rPr>
        <w:t xml:space="preserve"> </w:t>
      </w:r>
      <w:r w:rsidR="001256EC" w:rsidRPr="000422B1">
        <w:rPr>
          <w:sz w:val="28"/>
          <w:szCs w:val="28"/>
        </w:rPr>
        <w:t>Охотники поставляли ценную пушнину для пошива теплой одежды солдатам.</w:t>
      </w:r>
    </w:p>
    <w:p w14:paraId="378A6AD8" w14:textId="1FDED3E0" w:rsidR="00F2257F" w:rsidRDefault="00D77FD1" w:rsidP="000422B1">
      <w:pPr>
        <w:spacing w:line="360" w:lineRule="auto"/>
        <w:ind w:firstLine="680"/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lastRenderedPageBreak/>
        <w:t>Внучка этого героя, трудится педагогом в детском этнокультурно-образовательном центре.</w:t>
      </w:r>
    </w:p>
    <w:p w14:paraId="69F11730" w14:textId="3A3385B0" w:rsidR="003D5E8A" w:rsidRPr="00B55046" w:rsidRDefault="003D5E8A" w:rsidP="00B55046">
      <w:pPr>
        <w:pStyle w:val="ae"/>
        <w:spacing w:before="0" w:beforeAutospacing="0" w:after="0" w:afterAutospacing="0" w:line="360" w:lineRule="auto"/>
        <w:ind w:firstLine="680"/>
        <w:jc w:val="both"/>
        <w:rPr>
          <w:sz w:val="28"/>
          <w:szCs w:val="28"/>
        </w:rPr>
      </w:pPr>
      <w:r w:rsidRPr="003D5E8A">
        <w:rPr>
          <w:b/>
          <w:bCs/>
          <w:sz w:val="28"/>
          <w:szCs w:val="28"/>
        </w:rPr>
        <w:t>Вывод:</w:t>
      </w:r>
      <w:r>
        <w:rPr>
          <w:sz w:val="28"/>
          <w:szCs w:val="28"/>
        </w:rPr>
        <w:t xml:space="preserve"> </w:t>
      </w:r>
      <w:r w:rsidRPr="00F82467">
        <w:rPr>
          <w:sz w:val="28"/>
          <w:szCs w:val="28"/>
        </w:rPr>
        <w:t>Вклад каждого жителя Ханты-Мансийска, каждого жителя Югры в общую Победу – это славная страница истории, которая навсегда останется в памяти поколений. Их имена, возможно, не звучат громко в летописях войны, но их самоотверженность и преданность Родине достойны вечной благодарности. Они – настоящие герои без погон, ковавшие Победу в Ханты-Мансийском округе-Югре, городе Ханты-Мансийске.</w:t>
      </w:r>
    </w:p>
    <w:p w14:paraId="3FD525E4" w14:textId="77777777" w:rsidR="00E62F79" w:rsidRDefault="00E62F79" w:rsidP="000422B1">
      <w:pPr>
        <w:spacing w:line="360" w:lineRule="auto"/>
        <w:ind w:firstLine="680"/>
        <w:jc w:val="both"/>
        <w:rPr>
          <w:iCs/>
          <w:sz w:val="28"/>
          <w:szCs w:val="28"/>
        </w:rPr>
      </w:pPr>
      <w:r w:rsidRPr="00E6496F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lang w:val="en-US"/>
        </w:rPr>
        <w:t>V</w:t>
      </w:r>
      <w:r w:rsidRPr="00E6496F">
        <w:rPr>
          <w:b/>
          <w:sz w:val="28"/>
          <w:szCs w:val="28"/>
        </w:rPr>
        <w:t>.</w:t>
      </w:r>
      <w:r w:rsidRPr="00EB53F7">
        <w:rPr>
          <w:b/>
          <w:bCs/>
          <w:iCs/>
          <w:sz w:val="28"/>
          <w:szCs w:val="28"/>
        </w:rPr>
        <w:t>Мастерская</w:t>
      </w:r>
      <w:r w:rsidRPr="00EB53F7">
        <w:rPr>
          <w:iCs/>
          <w:sz w:val="28"/>
          <w:szCs w:val="28"/>
        </w:rPr>
        <w:t>: самостоятельная работа.</w:t>
      </w:r>
      <w:r w:rsidRPr="00612645">
        <w:rPr>
          <w:iCs/>
          <w:sz w:val="28"/>
          <w:szCs w:val="28"/>
        </w:rPr>
        <w:t xml:space="preserve"> </w:t>
      </w:r>
    </w:p>
    <w:p w14:paraId="2ED19F3E" w14:textId="34D71100" w:rsidR="00E62F79" w:rsidRDefault="00E62F79" w:rsidP="000422B1">
      <w:pPr>
        <w:spacing w:line="360" w:lineRule="auto"/>
        <w:ind w:firstLine="680"/>
        <w:jc w:val="both"/>
        <w:rPr>
          <w:sz w:val="28"/>
          <w:szCs w:val="28"/>
        </w:rPr>
      </w:pPr>
      <w:r w:rsidRPr="00612645">
        <w:rPr>
          <w:iCs/>
          <w:sz w:val="28"/>
          <w:szCs w:val="28"/>
        </w:rPr>
        <w:t>Задание:</w:t>
      </w:r>
      <w:r w:rsidR="00F82467">
        <w:rPr>
          <w:iCs/>
          <w:sz w:val="28"/>
          <w:szCs w:val="28"/>
        </w:rPr>
        <w:t xml:space="preserve"> </w:t>
      </w:r>
      <w:r w:rsidR="00A20E61">
        <w:rPr>
          <w:iCs/>
          <w:sz w:val="28"/>
          <w:szCs w:val="28"/>
        </w:rPr>
        <w:t xml:space="preserve">Нарисовать </w:t>
      </w:r>
      <w:r w:rsidR="00A20E61" w:rsidRPr="00A20E61">
        <w:rPr>
          <w:sz w:val="28"/>
          <w:szCs w:val="28"/>
        </w:rPr>
        <w:t>открытку с гвоздиками и надписью «Спасибо за Победу»</w:t>
      </w:r>
      <w:r w:rsidR="00A20E61">
        <w:rPr>
          <w:sz w:val="28"/>
          <w:szCs w:val="28"/>
        </w:rPr>
        <w:t xml:space="preserve">!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6"/>
        <w:gridCol w:w="3979"/>
      </w:tblGrid>
      <w:tr w:rsidR="00A86553" w14:paraId="204049DF" w14:textId="77777777" w:rsidTr="00A86553">
        <w:tc>
          <w:tcPr>
            <w:tcW w:w="4672" w:type="dxa"/>
          </w:tcPr>
          <w:p w14:paraId="08FF02C8" w14:textId="71C84818" w:rsidR="00A86553" w:rsidRDefault="00A86553" w:rsidP="000422B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82A50D" wp14:editId="4E029F97">
                  <wp:extent cx="3273437" cy="2312394"/>
                  <wp:effectExtent l="0" t="0" r="3175" b="0"/>
                  <wp:docPr id="1014125139" name="Рисунок 101412513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8" t="2542" r="3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483" cy="2318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A1A5BCB" w14:textId="788AF14D" w:rsidR="00A86553" w:rsidRDefault="00A86553" w:rsidP="000422B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58045F" wp14:editId="35D02756">
                  <wp:extent cx="1706238" cy="2277706"/>
                  <wp:effectExtent l="0" t="0" r="8890" b="8890"/>
                  <wp:docPr id="2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18" cy="228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456315" w14:textId="5D9738B4" w:rsidR="001665CB" w:rsidRDefault="001665CB" w:rsidP="00B55046">
      <w:pPr>
        <w:spacing w:line="360" w:lineRule="auto"/>
        <w:jc w:val="both"/>
        <w:rPr>
          <w:sz w:val="28"/>
          <w:szCs w:val="28"/>
        </w:rPr>
      </w:pPr>
    </w:p>
    <w:p w14:paraId="036B6A7E" w14:textId="6EE83A86" w:rsidR="001665CB" w:rsidRDefault="00A86553" w:rsidP="000422B1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Подписать и подарить ветеранам </w:t>
      </w:r>
      <w:r w:rsidR="0047455E">
        <w:rPr>
          <w:sz w:val="28"/>
          <w:szCs w:val="28"/>
        </w:rPr>
        <w:t>– детям войны</w:t>
      </w:r>
      <w:r>
        <w:rPr>
          <w:sz w:val="28"/>
          <w:szCs w:val="28"/>
        </w:rPr>
        <w:t>.</w:t>
      </w:r>
    </w:p>
    <w:p w14:paraId="4CA07307" w14:textId="77777777" w:rsidR="00B55046" w:rsidRPr="009A348C" w:rsidRDefault="00B55046" w:rsidP="00B55046">
      <w:pPr>
        <w:spacing w:line="360" w:lineRule="auto"/>
        <w:jc w:val="both"/>
        <w:rPr>
          <w:rFonts w:eastAsiaTheme="minorEastAsia"/>
          <w:b/>
          <w:bCs/>
          <w:iCs/>
          <w:sz w:val="28"/>
          <w:szCs w:val="28"/>
        </w:rPr>
      </w:pPr>
      <w:r w:rsidRPr="009A348C">
        <w:rPr>
          <w:rFonts w:eastAsiaTheme="minorEastAsia"/>
          <w:b/>
          <w:sz w:val="28"/>
          <w:szCs w:val="28"/>
          <w:lang w:val="en-US"/>
        </w:rPr>
        <w:t>V</w:t>
      </w:r>
      <w:r w:rsidRPr="009A348C">
        <w:rPr>
          <w:rFonts w:eastAsiaTheme="minorEastAsia"/>
          <w:b/>
          <w:sz w:val="28"/>
          <w:szCs w:val="28"/>
        </w:rPr>
        <w:t>.</w:t>
      </w:r>
      <w:r w:rsidRPr="009A348C">
        <w:rPr>
          <w:rFonts w:eastAsiaTheme="minorEastAsia"/>
          <w:b/>
          <w:bCs/>
          <w:iCs/>
          <w:sz w:val="28"/>
          <w:szCs w:val="28"/>
        </w:rPr>
        <w:t xml:space="preserve"> </w:t>
      </w:r>
      <w:r w:rsidRPr="009A348C">
        <w:rPr>
          <w:rFonts w:eastAsiaTheme="minorEastAsia"/>
          <w:iCs/>
          <w:sz w:val="28"/>
          <w:szCs w:val="28"/>
        </w:rPr>
        <w:t xml:space="preserve">Закрепление знаний. Подведение итогов. </w:t>
      </w:r>
      <w:r w:rsidRPr="009A348C">
        <w:rPr>
          <w:rFonts w:eastAsiaTheme="minorEastAsia"/>
          <w:b/>
          <w:bCs/>
          <w:iCs/>
          <w:sz w:val="28"/>
          <w:szCs w:val="28"/>
        </w:rPr>
        <w:t>Оценивание.</w:t>
      </w:r>
    </w:p>
    <w:p w14:paraId="28906E6F" w14:textId="7B95530B" w:rsidR="00B55046" w:rsidRPr="00B55046" w:rsidRDefault="00B55046" w:rsidP="00B55046">
      <w:pPr>
        <w:spacing w:line="360" w:lineRule="auto"/>
        <w:jc w:val="both"/>
        <w:rPr>
          <w:b/>
          <w:bCs/>
          <w:sz w:val="28"/>
          <w:szCs w:val="28"/>
        </w:rPr>
      </w:pPr>
    </w:p>
    <w:sectPr w:rsidR="00B55046" w:rsidRPr="00B55046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81467E" w14:textId="77777777" w:rsidR="00F55E6D" w:rsidRDefault="00F55E6D" w:rsidP="003D5E8A">
      <w:r>
        <w:separator/>
      </w:r>
    </w:p>
  </w:endnote>
  <w:endnote w:type="continuationSeparator" w:id="0">
    <w:p w14:paraId="59168120" w14:textId="77777777" w:rsidR="00F55E6D" w:rsidRDefault="00F55E6D" w:rsidP="003D5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84799502"/>
      <w:docPartObj>
        <w:docPartGallery w:val="Page Numbers (Bottom of Page)"/>
        <w:docPartUnique/>
      </w:docPartObj>
    </w:sdtPr>
    <w:sdtContent>
      <w:p w14:paraId="54026A68" w14:textId="593B6263" w:rsidR="003D5E8A" w:rsidRDefault="003D5E8A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27D9EA4" w14:textId="77777777" w:rsidR="003D5E8A" w:rsidRDefault="003D5E8A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14A3D" w14:textId="77777777" w:rsidR="00F55E6D" w:rsidRDefault="00F55E6D" w:rsidP="003D5E8A">
      <w:r>
        <w:separator/>
      </w:r>
    </w:p>
  </w:footnote>
  <w:footnote w:type="continuationSeparator" w:id="0">
    <w:p w14:paraId="10052957" w14:textId="77777777" w:rsidR="00F55E6D" w:rsidRDefault="00F55E6D" w:rsidP="003D5E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6C5BE0"/>
    <w:multiLevelType w:val="hybridMultilevel"/>
    <w:tmpl w:val="FA38D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840E1"/>
    <w:multiLevelType w:val="hybridMultilevel"/>
    <w:tmpl w:val="3A38C8AE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" w15:restartNumberingAfterBreak="0">
    <w:nsid w:val="30B30045"/>
    <w:multiLevelType w:val="hybridMultilevel"/>
    <w:tmpl w:val="3A38C8AE"/>
    <w:lvl w:ilvl="0" w:tplc="FFFFFFFF">
      <w:start w:val="1"/>
      <w:numFmt w:val="decimal"/>
      <w:lvlText w:val="%1."/>
      <w:lvlJc w:val="left"/>
      <w:pPr>
        <w:ind w:left="1400" w:hanging="360"/>
      </w:pPr>
    </w:lvl>
    <w:lvl w:ilvl="1" w:tplc="FFFFFFFF" w:tentative="1">
      <w:start w:val="1"/>
      <w:numFmt w:val="lowerLetter"/>
      <w:lvlText w:val="%2."/>
      <w:lvlJc w:val="left"/>
      <w:pPr>
        <w:ind w:left="2120" w:hanging="360"/>
      </w:pPr>
    </w:lvl>
    <w:lvl w:ilvl="2" w:tplc="FFFFFFFF" w:tentative="1">
      <w:start w:val="1"/>
      <w:numFmt w:val="lowerRoman"/>
      <w:lvlText w:val="%3."/>
      <w:lvlJc w:val="right"/>
      <w:pPr>
        <w:ind w:left="2840" w:hanging="180"/>
      </w:pPr>
    </w:lvl>
    <w:lvl w:ilvl="3" w:tplc="FFFFFFFF" w:tentative="1">
      <w:start w:val="1"/>
      <w:numFmt w:val="decimal"/>
      <w:lvlText w:val="%4."/>
      <w:lvlJc w:val="left"/>
      <w:pPr>
        <w:ind w:left="3560" w:hanging="360"/>
      </w:pPr>
    </w:lvl>
    <w:lvl w:ilvl="4" w:tplc="FFFFFFFF" w:tentative="1">
      <w:start w:val="1"/>
      <w:numFmt w:val="lowerLetter"/>
      <w:lvlText w:val="%5."/>
      <w:lvlJc w:val="left"/>
      <w:pPr>
        <w:ind w:left="4280" w:hanging="360"/>
      </w:pPr>
    </w:lvl>
    <w:lvl w:ilvl="5" w:tplc="FFFFFFFF" w:tentative="1">
      <w:start w:val="1"/>
      <w:numFmt w:val="lowerRoman"/>
      <w:lvlText w:val="%6."/>
      <w:lvlJc w:val="right"/>
      <w:pPr>
        <w:ind w:left="5000" w:hanging="180"/>
      </w:pPr>
    </w:lvl>
    <w:lvl w:ilvl="6" w:tplc="FFFFFFFF" w:tentative="1">
      <w:start w:val="1"/>
      <w:numFmt w:val="decimal"/>
      <w:lvlText w:val="%7."/>
      <w:lvlJc w:val="left"/>
      <w:pPr>
        <w:ind w:left="5720" w:hanging="360"/>
      </w:pPr>
    </w:lvl>
    <w:lvl w:ilvl="7" w:tplc="FFFFFFFF" w:tentative="1">
      <w:start w:val="1"/>
      <w:numFmt w:val="lowerLetter"/>
      <w:lvlText w:val="%8."/>
      <w:lvlJc w:val="left"/>
      <w:pPr>
        <w:ind w:left="6440" w:hanging="360"/>
      </w:pPr>
    </w:lvl>
    <w:lvl w:ilvl="8" w:tplc="FFFFFFFF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" w15:restartNumberingAfterBreak="0">
    <w:nsid w:val="6F8B7A41"/>
    <w:multiLevelType w:val="hybridMultilevel"/>
    <w:tmpl w:val="DB74A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0055489">
    <w:abstractNumId w:val="0"/>
  </w:num>
  <w:num w:numId="2" w16cid:durableId="1274898641">
    <w:abstractNumId w:val="3"/>
  </w:num>
  <w:num w:numId="3" w16cid:durableId="742608151">
    <w:abstractNumId w:val="1"/>
  </w:num>
  <w:num w:numId="4" w16cid:durableId="18705291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505"/>
    <w:rsid w:val="000108F3"/>
    <w:rsid w:val="00013D9D"/>
    <w:rsid w:val="00026947"/>
    <w:rsid w:val="0003781A"/>
    <w:rsid w:val="000422B1"/>
    <w:rsid w:val="0004414F"/>
    <w:rsid w:val="000800D4"/>
    <w:rsid w:val="000900C7"/>
    <w:rsid w:val="000D08B4"/>
    <w:rsid w:val="000D5134"/>
    <w:rsid w:val="00116469"/>
    <w:rsid w:val="001256EC"/>
    <w:rsid w:val="001665CB"/>
    <w:rsid w:val="0018425D"/>
    <w:rsid w:val="001A5E94"/>
    <w:rsid w:val="001B4F04"/>
    <w:rsid w:val="00247D95"/>
    <w:rsid w:val="00252FEB"/>
    <w:rsid w:val="0028403B"/>
    <w:rsid w:val="002B7AA9"/>
    <w:rsid w:val="002D22A2"/>
    <w:rsid w:val="00341A1F"/>
    <w:rsid w:val="0036094A"/>
    <w:rsid w:val="00386747"/>
    <w:rsid w:val="003B0C40"/>
    <w:rsid w:val="003C6132"/>
    <w:rsid w:val="003D12B1"/>
    <w:rsid w:val="003D5E8A"/>
    <w:rsid w:val="003E015D"/>
    <w:rsid w:val="00407F71"/>
    <w:rsid w:val="0047455E"/>
    <w:rsid w:val="004B0766"/>
    <w:rsid w:val="004B602A"/>
    <w:rsid w:val="004D00E3"/>
    <w:rsid w:val="005229C4"/>
    <w:rsid w:val="00532E93"/>
    <w:rsid w:val="005338FE"/>
    <w:rsid w:val="00541DD7"/>
    <w:rsid w:val="005763F9"/>
    <w:rsid w:val="005A50F0"/>
    <w:rsid w:val="005C47ED"/>
    <w:rsid w:val="005D2C61"/>
    <w:rsid w:val="005E339B"/>
    <w:rsid w:val="005E7428"/>
    <w:rsid w:val="005F5187"/>
    <w:rsid w:val="00642099"/>
    <w:rsid w:val="00642457"/>
    <w:rsid w:val="00660046"/>
    <w:rsid w:val="006B3229"/>
    <w:rsid w:val="006C3025"/>
    <w:rsid w:val="006F5F81"/>
    <w:rsid w:val="00742B7D"/>
    <w:rsid w:val="0075356A"/>
    <w:rsid w:val="007565C7"/>
    <w:rsid w:val="00765505"/>
    <w:rsid w:val="00790EAB"/>
    <w:rsid w:val="007B67E6"/>
    <w:rsid w:val="00803A92"/>
    <w:rsid w:val="008456B9"/>
    <w:rsid w:val="00865DA6"/>
    <w:rsid w:val="00882050"/>
    <w:rsid w:val="00886631"/>
    <w:rsid w:val="00890D27"/>
    <w:rsid w:val="008A613B"/>
    <w:rsid w:val="008C788E"/>
    <w:rsid w:val="008D2986"/>
    <w:rsid w:val="008F1635"/>
    <w:rsid w:val="00900728"/>
    <w:rsid w:val="00956720"/>
    <w:rsid w:val="00966929"/>
    <w:rsid w:val="00987397"/>
    <w:rsid w:val="00990E6A"/>
    <w:rsid w:val="00991A14"/>
    <w:rsid w:val="009A348C"/>
    <w:rsid w:val="009B28EA"/>
    <w:rsid w:val="009F0EE8"/>
    <w:rsid w:val="009F233A"/>
    <w:rsid w:val="00A00E7C"/>
    <w:rsid w:val="00A05160"/>
    <w:rsid w:val="00A20E61"/>
    <w:rsid w:val="00A217B0"/>
    <w:rsid w:val="00A3009E"/>
    <w:rsid w:val="00A615F4"/>
    <w:rsid w:val="00A86553"/>
    <w:rsid w:val="00AE00D4"/>
    <w:rsid w:val="00B279DD"/>
    <w:rsid w:val="00B55046"/>
    <w:rsid w:val="00B87CB9"/>
    <w:rsid w:val="00BB7483"/>
    <w:rsid w:val="00BF7CD9"/>
    <w:rsid w:val="00C25949"/>
    <w:rsid w:val="00C416D6"/>
    <w:rsid w:val="00C56B64"/>
    <w:rsid w:val="00C65083"/>
    <w:rsid w:val="00C868A7"/>
    <w:rsid w:val="00C86D66"/>
    <w:rsid w:val="00C96DA4"/>
    <w:rsid w:val="00CB4446"/>
    <w:rsid w:val="00CD0678"/>
    <w:rsid w:val="00CD7ED1"/>
    <w:rsid w:val="00CF19AE"/>
    <w:rsid w:val="00D00F2D"/>
    <w:rsid w:val="00D3088A"/>
    <w:rsid w:val="00D456DD"/>
    <w:rsid w:val="00D77FD1"/>
    <w:rsid w:val="00D828FA"/>
    <w:rsid w:val="00DE4F44"/>
    <w:rsid w:val="00E14D37"/>
    <w:rsid w:val="00E62F79"/>
    <w:rsid w:val="00E651EF"/>
    <w:rsid w:val="00E759BE"/>
    <w:rsid w:val="00E97295"/>
    <w:rsid w:val="00EF00E7"/>
    <w:rsid w:val="00EF5A7E"/>
    <w:rsid w:val="00F158D5"/>
    <w:rsid w:val="00F16880"/>
    <w:rsid w:val="00F2257F"/>
    <w:rsid w:val="00F55E6D"/>
    <w:rsid w:val="00F82467"/>
    <w:rsid w:val="00F91203"/>
    <w:rsid w:val="00FA0C2B"/>
    <w:rsid w:val="00FE3BD0"/>
    <w:rsid w:val="00FF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D09D6"/>
  <w15:chartTrackingRefBased/>
  <w15:docId w15:val="{FBDC31B7-0E83-4414-BC13-7DD998773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67E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65505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5505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5505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5505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5505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65505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5505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5505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5505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550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655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6550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6550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6550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6550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6550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6550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6550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6550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7655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65505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7655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65505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76550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6550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76550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6550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76550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65505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59"/>
    <w:rsid w:val="009A348C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uiPriority w:val="22"/>
    <w:qFormat/>
    <w:rsid w:val="00C868A7"/>
    <w:rPr>
      <w:b/>
      <w:bCs/>
    </w:rPr>
  </w:style>
  <w:style w:type="paragraph" w:styleId="ae">
    <w:name w:val="Normal (Web)"/>
    <w:basedOn w:val="a"/>
    <w:uiPriority w:val="99"/>
    <w:unhideWhenUsed/>
    <w:rsid w:val="00D456DD"/>
    <w:pPr>
      <w:spacing w:before="100" w:beforeAutospacing="1" w:after="100" w:afterAutospacing="1"/>
    </w:pPr>
  </w:style>
  <w:style w:type="paragraph" w:styleId="af">
    <w:name w:val="header"/>
    <w:basedOn w:val="a"/>
    <w:link w:val="af0"/>
    <w:uiPriority w:val="99"/>
    <w:unhideWhenUsed/>
    <w:rsid w:val="003D5E8A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3D5E8A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f1">
    <w:name w:val="footer"/>
    <w:basedOn w:val="a"/>
    <w:link w:val="af2"/>
    <w:uiPriority w:val="99"/>
    <w:unhideWhenUsed/>
    <w:rsid w:val="003D5E8A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3D5E8A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6</Pages>
  <Words>896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иванова</dc:creator>
  <cp:keywords/>
  <dc:description/>
  <cp:lastModifiedBy>мария иванова</cp:lastModifiedBy>
  <cp:revision>126</cp:revision>
  <dcterms:created xsi:type="dcterms:W3CDTF">2025-10-23T11:34:00Z</dcterms:created>
  <dcterms:modified xsi:type="dcterms:W3CDTF">2025-10-23T16:30:00Z</dcterms:modified>
</cp:coreProperties>
</file>