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«Организация работы с родителями по приобщению детей к культуре и фольклору обско-угорских народов»</w:t>
      </w: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Центр, опираясь на стратегические задачи образования в Российской Федерации и в Ханты-Мансийском автономном округе – Югре, выполняет особую миссию в системе дополнительного образования, так как является уникальным учреждением дополнительного образования детей в системе образования города Ханты-Мансийска, реализующим приоритетное направление регионального этнокультурного компонента, с большим спектром преподаваемых общеразвивающих программ.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в Центре уделяется уд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овлетво</w:t>
      </w:r>
      <w:r>
        <w:rPr>
          <w:rFonts w:ascii="Times New Roman" w:hAnsi="Times New Roman" w:cs="Times New Roman"/>
          <w:sz w:val="28"/>
          <w:szCs w:val="28"/>
        </w:rPr>
        <w:t xml:space="preserve">рению этнокультурных и языковых образовательных потребностей коренных малочисленных народов Севера.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Социализация детей </w:t>
      </w:r>
      <w:r>
        <w:rPr>
          <w:rFonts w:ascii="Times New Roman" w:hAnsi="Times New Roman" w:cs="Times New Roman"/>
          <w:sz w:val="28"/>
          <w:szCs w:val="28"/>
        </w:rPr>
        <w:t xml:space="preserve">в данном направлении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остается главной задачей в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плане реализации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двуединой цели: сохранения культурной идентичности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представителей этнического многообразия и освоения выпускниками, востребован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ных рынком труда профессий.</w:t>
      </w:r>
    </w:p>
    <w:p>
      <w:pPr>
        <w:spacing w:after="0" w:line="360" w:lineRule="auto"/>
        <w:ind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программы реализ</w:t>
      </w:r>
      <w:r>
        <w:rPr>
          <w:rFonts w:ascii="Times New Roman" w:hAnsi="Times New Roman" w:cs="Times New Roman"/>
          <w:sz w:val="28"/>
          <w:szCs w:val="28"/>
        </w:rPr>
        <w:t xml:space="preserve">уются</w:t>
      </w:r>
      <w:r>
        <w:rPr>
          <w:rFonts w:ascii="Times New Roman" w:hAnsi="Times New Roman" w:cs="Times New Roman"/>
          <w:sz w:val="28"/>
          <w:szCs w:val="28"/>
        </w:rPr>
        <w:t xml:space="preserve"> в течение учебного года, включая каникулярное время.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Содержание образовательного процесса определяется направленностью программ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Реализация образовательной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2023-2024 учебном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проходит по</w:t>
      </w:r>
      <w:r>
        <w:rPr>
          <w:rFonts w:ascii="Times New Roman" w:hAnsi="Times New Roman" w:cs="Times New Roman"/>
          <w:sz w:val="28"/>
          <w:szCs w:val="28"/>
        </w:rPr>
        <w:t xml:space="preserve"> 19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общеразвивающим </w:t>
      </w:r>
      <w:r>
        <w:rPr>
          <w:rFonts w:ascii="Times New Roman" w:hAnsi="Times New Roman" w:cs="Times New Roman"/>
          <w:sz w:val="28"/>
          <w:szCs w:val="28"/>
        </w:rPr>
        <w:t xml:space="preserve">программ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программы)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4 направленнос</w:t>
      </w:r>
      <w:r>
        <w:rPr>
          <w:rFonts w:ascii="Times New Roman" w:hAnsi="Times New Roman" w:cs="Times New Roman"/>
          <w:sz w:val="28"/>
          <w:szCs w:val="28"/>
        </w:rPr>
        <w:t xml:space="preserve">тей</w:t>
      </w:r>
      <w:r>
        <w:rPr>
          <w:rFonts w:ascii="Times New Roman" w:hAnsi="Times New Roman" w:cs="Times New Roman"/>
          <w:sz w:val="28"/>
          <w:szCs w:val="28"/>
        </w:rPr>
        <w:t xml:space="preserve"> (слайд)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туристско-краеведческая, художественная, социально-гуманитарная, естественнонаучная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Деятельность детей осуществляется в одновозрастных и разновозрастных объединениях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Возраст детей,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по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– от 5 до 18 лет. </w:t>
      </w:r>
    </w:p>
    <w:p>
      <w:pPr>
        <w:spacing w:after="0" w:line="360" w:lineRule="auto"/>
        <w:ind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 обучающимися в Центре педагоги говорят на трех языках – русском, хантыйском и мансийском. В основе реализуемых программ заложен основной принцип традиционной формы передачи фольклора и декоративно-прикладного искусства от носителей традиций к ребенку через совместную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творческую деятельность.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Занятия построены так, что через фольклор, дети осваивают языки на практических занятиях, принимая участие в инсценировках, театрализованных мероприятиях.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ind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Использование на занятиях хантыйского и мансийского языков, литературы, пословиц и поговорок помогает обучающимся глубже познакомиться с культурой народов Севера.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глубленное изучение по родным языкам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3 программ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ам,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том числе: </w:t>
      </w:r>
      <w:r>
        <w:rPr>
          <w:rFonts w:ascii="Times New Roman" w:hAnsi="Times New Roman" w:cs="Times New Roman"/>
          <w:sz w:val="28"/>
          <w:szCs w:val="28"/>
        </w:rPr>
        <w:t xml:space="preserve">2 программы по изучению мансийского языка и 1 программа по изучению хантыйского языка (</w:t>
      </w:r>
      <w:r>
        <w:rPr>
          <w:rFonts w:ascii="Times New Roman" w:hAnsi="Times New Roman" w:cs="Times New Roman"/>
          <w:sz w:val="28"/>
          <w:szCs w:val="28"/>
        </w:rPr>
        <w:t xml:space="preserve">казым</w:t>
      </w:r>
      <w:r>
        <w:rPr>
          <w:rFonts w:ascii="Times New Roman" w:hAnsi="Times New Roman" w:cs="Times New Roman"/>
          <w:sz w:val="28"/>
          <w:szCs w:val="28"/>
        </w:rPr>
        <w:t xml:space="preserve">. диалект).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Поставленные 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 по приобщению обучающихся фольклору и культуре обско-угорских народов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невозможно</w:t>
      </w:r>
      <w:r>
        <w:rPr>
          <w:rFonts w:ascii="Times New Roman" w:hAnsi="Times New Roman" w:cs="Times New Roman"/>
          <w:sz w:val="28"/>
          <w:szCs w:val="28"/>
        </w:rPr>
        <w:t xml:space="preserve"> реализовать без сотрудничества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родител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 (законны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ями</w:t>
      </w:r>
      <w:r>
        <w:rPr>
          <w:rFonts w:ascii="Times New Roman" w:hAnsi="Times New Roman" w:cs="Times New Roman"/>
          <w:sz w:val="28"/>
          <w:szCs w:val="28"/>
        </w:rPr>
        <w:t xml:space="preserve">) обучающихся. 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информирования родителей о ходе обучения, созданы родительские чаты в </w:t>
      </w:r>
      <w:r>
        <w:rPr>
          <w:rFonts w:ascii="Times New Roman" w:hAnsi="Times New Roman" w:cs="Times New Roman"/>
          <w:sz w:val="28"/>
          <w:szCs w:val="28"/>
        </w:rPr>
        <w:t xml:space="preserve">вайбере</w:t>
      </w:r>
      <w:r>
        <w:rPr>
          <w:rFonts w:ascii="Times New Roman" w:hAnsi="Times New Roman" w:cs="Times New Roman"/>
          <w:sz w:val="28"/>
          <w:szCs w:val="28"/>
        </w:rPr>
        <w:t xml:space="preserve">, ВК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сферум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Общение с родителями через социальные сети позволяет быстро получать обратную связь, позволяет продемонстрировать работы детей, фото и видео материал, еженедельно поддерживать интерес к изучению фольклора и мансийского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хантыйского 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 также обеспечивать открытость Центра для формирования доверия с их стороны. 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 удовольствием принимают участие в праздничных мероприятиях, мастер-классах, и конкурсах.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Так, к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онкурс чтецов «Говорю на родном языке»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способствовал привлечению внимания изучения родного языка для сохранения семейных народных традиций и выявлению талантливых детей, говорящих на родных языках.  В конкурсе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благодаря не равнодушным родителям, </w:t>
      </w:r>
      <w:r>
        <w:rPr>
          <w:rFonts w:ascii="Times New Roman" w:hAnsi="Times New Roman" w:cs="Times New Roman"/>
          <w:sz w:val="28"/>
          <w:szCs w:val="28"/>
        </w:rPr>
        <w:t xml:space="preserve">приняли </w:t>
      </w: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 xml:space="preserve">35 детей разных возрастных категорий.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Ежегодно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обучающиеся с родителями (законными представителями) принимают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участие детской практической конференции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«Помним!»,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посвященной </w:t>
      </w:r>
      <w:r>
        <w:rPr>
          <w:rFonts w:ascii="Times New Roman" w:hAnsi="Times New Roman" w:cs="Times New Roman"/>
          <w:sz w:val="28"/>
          <w:szCs w:val="28"/>
        </w:rPr>
        <w:t xml:space="preserve">памятным событиям и людям ХМАО – Югры в </w:t>
      </w:r>
      <w:r>
        <w:rPr>
          <w:rFonts w:ascii="Times New Roman" w:hAnsi="Times New Roman" w:cs="Times New Roman"/>
          <w:sz w:val="28"/>
          <w:szCs w:val="28"/>
        </w:rPr>
        <w:t xml:space="preserve">годы Великой отечественной войны.</w:t>
      </w:r>
      <w:r>
        <w:rPr>
          <w:rFonts w:ascii="Times New Roman" w:hAnsi="Times New Roman" w:cs="Times New Roman"/>
          <w:sz w:val="28"/>
          <w:szCs w:val="28"/>
        </w:rPr>
        <w:t xml:space="preserve"> Дети рассказывают о прабабушках и прадедах принявших, участниках ВОВ и тружениках тыла. 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итогов</w:t>
      </w:r>
      <w:r>
        <w:rPr>
          <w:rFonts w:ascii="Times New Roman" w:hAnsi="Times New Roman" w:cs="Times New Roman"/>
          <w:sz w:val="28"/>
          <w:szCs w:val="28"/>
        </w:rPr>
        <w:t xml:space="preserve">ых</w:t>
      </w:r>
      <w:r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 в детском </w:t>
      </w:r>
      <w:r>
        <w:rPr>
          <w:rFonts w:ascii="Times New Roman" w:hAnsi="Times New Roman" w:cs="Times New Roman"/>
          <w:sz w:val="28"/>
          <w:szCs w:val="28"/>
        </w:rPr>
        <w:t xml:space="preserve">этнокультурно</w:t>
      </w:r>
      <w:r>
        <w:rPr>
          <w:rFonts w:ascii="Times New Roman" w:hAnsi="Times New Roman" w:cs="Times New Roman"/>
          <w:sz w:val="28"/>
          <w:szCs w:val="28"/>
        </w:rPr>
        <w:t xml:space="preserve">-образовательном центре обучающиеся по программ</w:t>
      </w:r>
      <w:r>
        <w:rPr>
          <w:rFonts w:ascii="Times New Roman" w:hAnsi="Times New Roman" w:cs="Times New Roman"/>
          <w:sz w:val="28"/>
          <w:szCs w:val="28"/>
        </w:rPr>
        <w:t xml:space="preserve">ам</w:t>
      </w:r>
      <w:r>
        <w:rPr>
          <w:rFonts w:ascii="Times New Roman" w:hAnsi="Times New Roman" w:cs="Times New Roman"/>
          <w:sz w:val="28"/>
          <w:szCs w:val="28"/>
        </w:rPr>
        <w:t xml:space="preserve"> «Наш танец»</w:t>
      </w:r>
      <w:r>
        <w:rPr>
          <w:rFonts w:ascii="Times New Roman" w:hAnsi="Times New Roman" w:cs="Times New Roman"/>
          <w:sz w:val="28"/>
          <w:szCs w:val="28"/>
        </w:rPr>
        <w:t xml:space="preserve">, «Фольклорный театр»</w:t>
      </w:r>
      <w:r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 xml:space="preserve">ляют</w:t>
      </w:r>
      <w:r>
        <w:rPr>
          <w:rFonts w:ascii="Times New Roman" w:hAnsi="Times New Roman" w:cs="Times New Roman"/>
          <w:sz w:val="28"/>
          <w:szCs w:val="28"/>
        </w:rPr>
        <w:t xml:space="preserve"> для родителей спектакл</w:t>
      </w:r>
      <w:r>
        <w:rPr>
          <w:rFonts w:ascii="Times New Roman" w:hAnsi="Times New Roman" w:cs="Times New Roman"/>
          <w:sz w:val="28"/>
          <w:szCs w:val="28"/>
        </w:rPr>
        <w:t xml:space="preserve">и по </w:t>
      </w:r>
      <w:r>
        <w:rPr>
          <w:rFonts w:ascii="Times New Roman" w:hAnsi="Times New Roman" w:cs="Times New Roman"/>
          <w:sz w:val="28"/>
          <w:szCs w:val="28"/>
        </w:rPr>
        <w:t xml:space="preserve">мативам</w:t>
      </w:r>
      <w:r>
        <w:rPr>
          <w:rFonts w:ascii="Times New Roman" w:hAnsi="Times New Roman" w:cs="Times New Roman"/>
          <w:sz w:val="28"/>
          <w:szCs w:val="28"/>
        </w:rPr>
        <w:t xml:space="preserve"> произведений Югорских писателей. </w:t>
      </w:r>
      <w:r>
        <w:rPr>
          <w:rFonts w:ascii="Times New Roman" w:hAnsi="Times New Roman" w:cs="Times New Roman"/>
          <w:sz w:val="28"/>
          <w:szCs w:val="28"/>
        </w:rPr>
        <w:t xml:space="preserve">(слайд)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по программам декоративно-прикладной и изобразительной деятельности организуют с педагогами выставки своих работ. 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женско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 xml:space="preserve">я, мамы и бабушки не только смогли увидеть вы</w:t>
      </w:r>
      <w:r>
        <w:rPr>
          <w:rFonts w:ascii="Times New Roman" w:hAnsi="Times New Roman" w:cs="Times New Roman"/>
          <w:sz w:val="28"/>
          <w:szCs w:val="28"/>
        </w:rPr>
        <w:t xml:space="preserve">ставку изделий народных промыслов «Мамочка» («Ома </w:t>
      </w:r>
      <w:r>
        <w:rPr>
          <w:rFonts w:ascii="Times New Roman" w:hAnsi="Times New Roman" w:cs="Times New Roman"/>
          <w:sz w:val="28"/>
          <w:szCs w:val="28"/>
        </w:rPr>
        <w:t xml:space="preserve">хотал</w:t>
      </w:r>
      <w:r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" w:hAnsi="Times New Roman" w:cs="Times New Roman"/>
          <w:sz w:val="28"/>
          <w:szCs w:val="28"/>
        </w:rPr>
        <w:t xml:space="preserve">но и принять участие в</w:t>
      </w:r>
      <w:r>
        <w:rPr>
          <w:rFonts w:ascii="Times New Roman" w:hAnsi="Times New Roman" w:cs="Times New Roman"/>
          <w:sz w:val="28"/>
          <w:szCs w:val="28"/>
        </w:rPr>
        <w:t xml:space="preserve"> мастер – класс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по пошиву традиционной куклы «</w:t>
      </w:r>
      <w:r>
        <w:rPr>
          <w:rFonts w:ascii="Times New Roman" w:hAnsi="Times New Roman" w:cs="Times New Roman"/>
          <w:sz w:val="28"/>
          <w:szCs w:val="28"/>
        </w:rPr>
        <w:t xml:space="preserve">Акань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с родителями является важным звеном в системе профориентации обучающихся. Практика показывает, что родители принимают активное участие в определении жизненных и профессиональных планов своих детей. Именно родители могут в большей мере помочь своим детям определить их возможности и интересы определенной профессии. 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планом мероприятий по достижению в 2023 году целевых показателей федерального (регионального) проекта «Успех каждого ребенка» по программе «Доля детей в возрасте от 5 до 18 лет, охваченных дополнительным образованием» в каникулярный период реализовывались краткосрочн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программы.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Структура краткосрочных программ соответствует требованиям к структуре дополнительных общеобразовательных программ. Возраст от 7 до 14 лет. Процесс обучения с использованием дистанционных технологий осуществляется в смешанной форме освоения программы. В рамках программ использовались следующие виды учебных занятий: мультимедийные презентации, видео мастер - классы, видео-занятия, онлайн викторины.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за короткий период знакомились с малочисленными народами Югры, с традиционной культурой и фольклором обских угров.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краткосрочных программ на базе школ </w:t>
      </w:r>
      <w:r>
        <w:rPr>
          <w:rFonts w:ascii="Times New Roman" w:hAnsi="Times New Roman" w:cs="Times New Roman"/>
          <w:sz w:val="28"/>
          <w:szCs w:val="28"/>
        </w:rPr>
        <w:t xml:space="preserve">города в</w:t>
      </w:r>
      <w:r>
        <w:rPr>
          <w:rFonts w:ascii="Times New Roman" w:hAnsi="Times New Roman" w:cs="Times New Roman"/>
          <w:sz w:val="28"/>
          <w:szCs w:val="28"/>
        </w:rPr>
        <w:t xml:space="preserve"> рамках сетевого взаимодействия,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способствуе</w:t>
      </w:r>
      <w:r>
        <w:rPr>
          <w:rFonts w:ascii="Times New Roman" w:hAnsi="Times New Roman" w:cs="Times New Roman"/>
          <w:sz w:val="28"/>
          <w:szCs w:val="28"/>
        </w:rPr>
        <w:t xml:space="preserve">т информированию более широкого круга родителей о существовании нашего уникального центра.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были реализованы 3 краткосрочные программы,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хват обучающихся составил 431 человек.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число обучающихся было зачислено на программу «Богатыри земли Югорской» - 380 детей.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занятиях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в увлекательной и игровой форме погрузили детей в эпоху богатырей и их подвигов.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>
      <w:pPr>
        <w:pStyle w:val="a4"/>
        <w:tabs>
          <w:tab w:val="left" w:pos="1355"/>
        </w:tabs>
        <w:spacing w:line="360" w:lineRule="auto"/>
        <w:ind w:firstLine="68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Наличие во многих семьях компьютера и доступ в интернет позволяет общаться с родителями второго и третьего года обучения через социальные сети. Таким образом, родители могут предупредить о пропуске ребенка по той или иной причине, задать возникшие у них вопросы, получше узнать о предстоящей экскурсии, праздниках, получить рекомендации по пропущенной новой теме, о заданиях, которые необходимо выполнить с ребёнком.</w:t>
      </w:r>
    </w:p>
    <w:p>
      <w:pPr>
        <w:spacing w:after="0" w:line="360" w:lineRule="auto"/>
        <w:ind w:firstLine="68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более эффективного (плодотворного) погружения по изучению культуры и языка народов манси и ханты педагогами используется интерактивное оборудование. </w:t>
      </w:r>
      <w:r>
        <w:rPr>
          <w:rFonts w:ascii="Times New Roman" w:hAnsi="Times New Roman" w:eastAsia="Calibri" w:cs="Times New Roman"/>
          <w:sz w:val="28"/>
          <w:szCs w:val="28"/>
        </w:rPr>
        <w:t xml:space="preserve">Информационные средства обучения позволяют создать виртуальное общение на родном языке. Чаты в телефоне очень часто используются для решения учебных задач. Учебные классы центра оснащены интерактивной доской, для коммуникации на родном языке с учащимися школ с преподаванием мансийского языка используется </w:t>
      </w:r>
      <w:r>
        <w:rPr>
          <w:rFonts w:ascii="Times New Roman" w:hAnsi="Times New Roman" w:eastAsia="Calibri" w:cs="Times New Roman"/>
          <w:sz w:val="28"/>
          <w:szCs w:val="28"/>
        </w:rPr>
        <w:t xml:space="preserve">чатовая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система доски. Как показывает практика уроки родного языка, на которых происходит виртуальное общение с носителями родного языка, являются особенно яркими и запоминающимися.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организации динамичных и интересных уроков  создано более 20 игры по мансийскому языку для закрепления материала в системе мультимедийных интерактивных упражнений 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learningapps.org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</w:t>
      </w:r>
    </w:p>
    <w:p>
      <w:pPr>
        <w:spacing w:after="0" w:line="360" w:lineRule="auto"/>
        <w:ind w:firstLine="68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hd w:val="clear" w:color="auto" w:fill="ffffff"/>
        <w:spacing w:after="0" w:line="360" w:lineRule="auto"/>
        <w:ind w:firstLine="68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Сайт Центра прошел первый этап модернизации,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обновлены структура и содержание,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сайт востребован детьми, родителями и педагогами.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Организована и оборудована студия для проведения записи онлайн уроков и видео-контента для осуществления образовательного процесса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.</w:t>
      </w:r>
    </w:p>
    <w:p>
      <w:pPr>
        <w:tabs>
          <w:tab w:val="left" w:pos="993"/>
        </w:tabs>
        <w:spacing w:after="0" w:line="360" w:lineRule="auto"/>
        <w:ind w:firstLine="680"/>
        <w:jc w:val="both"/>
        <w:rPr>
          <w:rFonts w:ascii="Times New Roman" w:hAnsi="Times New Roman" w:cs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С целью реализации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 системы работы по самоопределению и профессиональной ориентации обучающихся города Ханты-Мансийска на 2022-2024 годы»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, одним из важных направлений деятельности педагогов была организация мероприятий по профориентационной работе с обучающимися их родителями (законными представителями) направленная на активизацию профессионального и личностного самоопределения детей и подростков.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Задача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данных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мероприятий было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</w:rPr>
        <w:t xml:space="preserve">создание профориентационной среды, развития качества трудовой деятельности: приобщение к декоративно-прикладной, художественной, трудовой деятельности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но 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знаний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родителями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о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професси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ях в которых необходимы знания традиционной культуры и родного языка. О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деятельности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избираемой профессии и 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необходимости в современном …</w:t>
      </w: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(допишу) </w:t>
      </w:r>
    </w:p>
    <w:p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  <w:lang w:eastAsia="ru-RU"/>
        </w:rPr>
        <w:t xml:space="preserve"> </w:t>
      </w:r>
    </w:p>
    <w:p>
      <w:pPr>
        <w:spacing w:after="0" w:line="360" w:lineRule="auto"/>
        <w:ind w:firstLine="680"/>
        <w:jc w:val="both"/>
        <w:rPr>
          <w:rFonts w:ascii="Times New Roman" w:hAnsi="Times New Roman" w:eastAsia="Calibri" w:cs="Times New Roman"/>
          <w:i/>
          <w:iCs/>
          <w:sz w:val="28"/>
          <w:szCs w:val="28"/>
        </w:rPr>
      </w:pPr>
      <w:r>
        <w:rPr>
          <w:rFonts w:ascii="Times New Roman" w:hAnsi="Times New Roman" w:eastAsia="Calibri" w:cs="Times New Roman"/>
          <w:i/>
          <w:iCs/>
          <w:sz w:val="28"/>
          <w:szCs w:val="2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14:ligatures w14:val="none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ody Text"/>
    <w:basedOn w:val="a"/>
    <w:link w:val="1"/>
    <w:uiPriority w:val="99"/>
    <w:pPr>
      <w:spacing w:after="0" w:line="240" w:lineRule="auto"/>
    </w:pPr>
    <w:rPr>
      <w:rFonts w:ascii="Times New Roman" w:hAnsi="Times New Roman" w:eastAsia="Times New Roman" w:cs="Calibri"/>
      <w:sz w:val="24"/>
      <w:szCs w:val="20"/>
      <w:lang w:eastAsia="ar-SA"/>
    </w:rPr>
  </w:style>
  <w:style w:type="character" w:styleId="a5" w:customStyle="1">
    <w:name w:val="Основной текст Знак"/>
    <w:basedOn w:val="a0"/>
    <w:uiPriority w:val="99"/>
    <w:semiHidden/>
    <w:rPr>
      <w14:ligatures w14:val="none"/>
    </w:rPr>
  </w:style>
  <w:style w:type="character" w:styleId="1" w:customStyle="1">
    <w:name w:val="Основной текст Знак1"/>
    <w:basedOn w:val="a0"/>
    <w:link w:val="a4"/>
    <w:uiPriority w:val="99"/>
    <w:rPr>
      <w:rFonts w:ascii="Times New Roman" w:hAnsi="Times New Roman" w:eastAsia="Times New Roman" w:cs="Calibri"/>
      <w:sz w:val="24"/>
      <w:szCs w:val="20"/>
      <w:lang w:eastAsia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yperlink" Target="https://vk.com/away.php?to=http%3A%2F%2Flearningapps.org&amp;post=-17776364_459&amp;cc_key=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7048</Characters>
  <CharactersWithSpaces>8268</CharactersWithSpaces>
  <Company/>
  <DocSecurity>0</DocSecurity>
  <HyperlinksChanged>false</HyperlinksChanged>
  <Lines>58</Lines>
  <LinksUpToDate>false</LinksUpToDate>
  <Pages>5</Pages>
  <Paragraphs>16</Paragraphs>
  <ScaleCrop>false</ScaleCrop>
  <SharedDoc>false</SharedDoc>
  <Template>Normal</Template>
  <TotalTime>1</TotalTime>
  <Words>1236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Норова</dc:creator>
  <cp:keywords/>
  <dc:description/>
  <cp:lastModifiedBy>Ольга Норова</cp:lastModifiedBy>
  <cp:revision>2</cp:revision>
  <dcterms:created xsi:type="dcterms:W3CDTF">2023-10-12T05:44:00Z</dcterms:created>
  <dcterms:modified xsi:type="dcterms:W3CDTF">2023-10-12T05:44:00Z</dcterms:modified>
</cp:coreProperties>
</file>